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0475AF31"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9E20A2">
        <w:rPr>
          <w:sz w:val="26"/>
          <w:szCs w:val="26"/>
        </w:rPr>
        <w:t>January 14</w:t>
      </w:r>
      <w:r w:rsidR="0018755D">
        <w:rPr>
          <w:sz w:val="26"/>
          <w:szCs w:val="26"/>
        </w:rPr>
        <w:t xml:space="preserve">, </w:t>
      </w:r>
      <w:r w:rsidR="00D84020">
        <w:rPr>
          <w:sz w:val="26"/>
          <w:szCs w:val="26"/>
        </w:rPr>
        <w:t>202</w:t>
      </w:r>
      <w:r w:rsidR="009E20A2">
        <w:rPr>
          <w:sz w:val="26"/>
          <w:szCs w:val="26"/>
        </w:rPr>
        <w:t>2</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7E76CE">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7E76CE">
        <w:trPr>
          <w:trHeight w:val="467"/>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2905F51B" w:rsidR="004B3193" w:rsidRPr="00A66FED" w:rsidRDefault="004B3193" w:rsidP="004B3193">
            <w:pPr>
              <w:spacing w:before="120" w:after="120"/>
              <w:rPr>
                <w:rFonts w:cstheme="minorHAnsi"/>
                <w:color w:val="000000"/>
              </w:rPr>
            </w:pPr>
          </w:p>
        </w:tc>
      </w:tr>
      <w:tr w:rsidR="003E6F42" w14:paraId="770D93B5" w14:textId="77777777" w:rsidTr="007E76CE">
        <w:trPr>
          <w:trHeight w:val="2015"/>
        </w:trPr>
        <w:tc>
          <w:tcPr>
            <w:tcW w:w="1132" w:type="pct"/>
            <w:vAlign w:val="center"/>
          </w:tcPr>
          <w:p w14:paraId="7F0C2599" w14:textId="30316C4C" w:rsidR="003E6F42" w:rsidRPr="00EE17E4" w:rsidRDefault="002C2685" w:rsidP="004E3FFA">
            <w:pPr>
              <w:spacing w:before="120" w:after="120"/>
              <w:contextualSpacing/>
              <w:rPr>
                <w:rFonts w:cstheme="minorHAnsi"/>
                <w:b/>
              </w:rPr>
            </w:pPr>
            <w:r>
              <w:rPr>
                <w:rFonts w:cstheme="minorHAnsi"/>
                <w:b/>
              </w:rPr>
              <w:t>College Council Feedback</w:t>
            </w:r>
          </w:p>
        </w:tc>
        <w:tc>
          <w:tcPr>
            <w:tcW w:w="504" w:type="pct"/>
            <w:gridSpan w:val="2"/>
            <w:vAlign w:val="center"/>
          </w:tcPr>
          <w:p w14:paraId="100B5259" w14:textId="1CB112BE" w:rsidR="003E6F42" w:rsidRPr="00A66FED" w:rsidRDefault="003E6F42" w:rsidP="00726CD1">
            <w:pPr>
              <w:spacing w:before="120" w:after="120"/>
              <w:contextualSpacing/>
              <w:rPr>
                <w:rFonts w:cstheme="minorHAnsi"/>
              </w:rPr>
            </w:pPr>
            <w:r w:rsidRPr="00A66FED">
              <w:rPr>
                <w:rFonts w:cstheme="minorHAnsi"/>
              </w:rPr>
              <w:t>Sue</w:t>
            </w:r>
          </w:p>
        </w:tc>
        <w:tc>
          <w:tcPr>
            <w:tcW w:w="3364" w:type="pct"/>
            <w:gridSpan w:val="3"/>
            <w:vAlign w:val="center"/>
          </w:tcPr>
          <w:p w14:paraId="1D62EC3D" w14:textId="4EBF3DF2" w:rsidR="003E6F42" w:rsidRPr="00A66FED" w:rsidRDefault="00B4782F" w:rsidP="00B4782F">
            <w:pPr>
              <w:rPr>
                <w:rFonts w:cstheme="minorHAnsi"/>
              </w:rPr>
            </w:pPr>
            <w:r w:rsidRPr="00B4782F">
              <w:rPr>
                <w:rFonts w:cstheme="minorHAnsi"/>
                <w:b/>
              </w:rPr>
              <w:t>ISP 190 Academic Honestly</w:t>
            </w:r>
            <w:r w:rsidRPr="00B4782F">
              <w:rPr>
                <w:rFonts w:cstheme="minorHAnsi"/>
              </w:rPr>
              <w:t xml:space="preserve"> – Sue shared that ISP 190 went to College Council for the second read on November 19.  Since the last College Council, the committee added recommended language suggesting that faculty and students discuss the concept and purpose of an honor pledge </w:t>
            </w:r>
            <w:r w:rsidR="0090680B">
              <w:rPr>
                <w:rFonts w:cstheme="minorHAnsi"/>
              </w:rPr>
              <w:t>before</w:t>
            </w:r>
            <w:r w:rsidRPr="00B4782F">
              <w:rPr>
                <w:rFonts w:cstheme="minorHAnsi"/>
              </w:rPr>
              <w:t xml:space="preserve"> implementation.  No further feedback was received.  Sue will be taking ISP 190 to </w:t>
            </w:r>
            <w:r w:rsidR="0090680B">
              <w:rPr>
                <w:rFonts w:cstheme="minorHAnsi"/>
              </w:rPr>
              <w:t xml:space="preserve">the </w:t>
            </w:r>
            <w:r w:rsidRPr="00B4782F">
              <w:rPr>
                <w:rFonts w:cstheme="minorHAnsi"/>
              </w:rPr>
              <w:t xml:space="preserve">Presidents’ Council next.  Beth asked why some ISPs go on to be presented at </w:t>
            </w:r>
            <w:r w:rsidR="0090680B">
              <w:rPr>
                <w:rFonts w:cstheme="minorHAnsi"/>
              </w:rPr>
              <w:t xml:space="preserve">the </w:t>
            </w:r>
            <w:r w:rsidRPr="00B4782F">
              <w:rPr>
                <w:rFonts w:cstheme="minorHAnsi"/>
              </w:rPr>
              <w:t xml:space="preserve">Presidents’ Council and others don’t.  </w:t>
            </w:r>
            <w:r w:rsidR="00F51B59" w:rsidRPr="00F51B59">
              <w:rPr>
                <w:rFonts w:cstheme="minorHAnsi"/>
              </w:rPr>
              <w:t xml:space="preserve">Sue clarified that on occasion, with new ISPs and ones that have significant changes, it’s a good practice to make a pass-through to </w:t>
            </w:r>
            <w:r w:rsidR="0090680B">
              <w:rPr>
                <w:rFonts w:cstheme="minorHAnsi"/>
              </w:rPr>
              <w:t xml:space="preserve">the </w:t>
            </w:r>
            <w:r w:rsidR="00F51B59" w:rsidRPr="00F51B59">
              <w:rPr>
                <w:rFonts w:cstheme="minorHAnsi"/>
              </w:rPr>
              <w:t xml:space="preserve">Presidents’ Council.  </w:t>
            </w:r>
          </w:p>
        </w:tc>
      </w:tr>
      <w:tr w:rsidR="000F6813" w14:paraId="7130553D" w14:textId="77777777" w:rsidTr="005A022A">
        <w:trPr>
          <w:trHeight w:val="2060"/>
        </w:trPr>
        <w:tc>
          <w:tcPr>
            <w:tcW w:w="1132" w:type="pct"/>
            <w:vAlign w:val="center"/>
          </w:tcPr>
          <w:p w14:paraId="09899319" w14:textId="7231EA81" w:rsidR="000F6813" w:rsidRPr="00EE17E4" w:rsidRDefault="000F6813" w:rsidP="000F6813">
            <w:pPr>
              <w:spacing w:before="120" w:after="120"/>
              <w:contextualSpacing/>
              <w:rPr>
                <w:rFonts w:cstheme="minorHAnsi"/>
                <w:b/>
              </w:rPr>
            </w:pPr>
            <w:r w:rsidRPr="00EE17E4">
              <w:rPr>
                <w:rFonts w:cstheme="minorHAnsi"/>
                <w:b/>
              </w:rPr>
              <w:t>ARC Liaison Report</w:t>
            </w:r>
          </w:p>
        </w:tc>
        <w:tc>
          <w:tcPr>
            <w:tcW w:w="504" w:type="pct"/>
            <w:gridSpan w:val="2"/>
            <w:vAlign w:val="center"/>
          </w:tcPr>
          <w:p w14:paraId="7DDCD402" w14:textId="469EE9FC" w:rsidR="000F6813" w:rsidRPr="00A66FED" w:rsidRDefault="009668E6" w:rsidP="000F6813">
            <w:pPr>
              <w:spacing w:before="120" w:after="120"/>
              <w:contextualSpacing/>
              <w:rPr>
                <w:rFonts w:cstheme="minorHAnsi"/>
              </w:rPr>
            </w:pPr>
            <w:r>
              <w:rPr>
                <w:rFonts w:cstheme="minorHAnsi"/>
              </w:rPr>
              <w:t>Jennifer</w:t>
            </w:r>
          </w:p>
        </w:tc>
        <w:tc>
          <w:tcPr>
            <w:tcW w:w="3364" w:type="pct"/>
            <w:gridSpan w:val="3"/>
            <w:vAlign w:val="center"/>
          </w:tcPr>
          <w:p w14:paraId="1BBE5E32" w14:textId="6039FE37" w:rsidR="000F6813" w:rsidRPr="009668E6" w:rsidRDefault="00F51B59" w:rsidP="003B4F23">
            <w:pPr>
              <w:rPr>
                <w:rFonts w:cstheme="minorHAnsi"/>
              </w:rPr>
            </w:pPr>
            <w:r>
              <w:rPr>
                <w:rFonts w:cstheme="minorHAnsi"/>
              </w:rPr>
              <w:t xml:space="preserve">Jennifer reported that the </w:t>
            </w:r>
            <w:r w:rsidR="009668E6">
              <w:rPr>
                <w:rFonts w:cstheme="minorHAnsi"/>
              </w:rPr>
              <w:t xml:space="preserve">ARC Committee spent time checking in on the events of the first week of </w:t>
            </w:r>
            <w:r w:rsidR="0090680B">
              <w:rPr>
                <w:rFonts w:cstheme="minorHAnsi"/>
              </w:rPr>
              <w:t xml:space="preserve">the </w:t>
            </w:r>
            <w:r w:rsidR="009668E6">
              <w:rPr>
                <w:rFonts w:cstheme="minorHAnsi"/>
              </w:rPr>
              <w:t xml:space="preserve">winter term.  Many areas shared the progress of offering student services on campus as well as virtually.  </w:t>
            </w:r>
            <w:r w:rsidR="003B4F23">
              <w:rPr>
                <w:rFonts w:cstheme="minorHAnsi"/>
              </w:rPr>
              <w:t xml:space="preserve">The committee discussed the progress that has been made </w:t>
            </w:r>
            <w:r w:rsidR="00110237">
              <w:rPr>
                <w:rFonts w:cstheme="minorHAnsi"/>
              </w:rPr>
              <w:t xml:space="preserve">as the college gets ready to implement </w:t>
            </w:r>
            <w:r w:rsidR="003B4F23">
              <w:rPr>
                <w:rFonts w:cstheme="minorHAnsi"/>
              </w:rPr>
              <w:t>ARC 404 Activating and Deactivating Student Accounts policy</w:t>
            </w:r>
            <w:r w:rsidR="00110237">
              <w:rPr>
                <w:rFonts w:cstheme="minorHAnsi"/>
              </w:rPr>
              <w:t xml:space="preserve">.  </w:t>
            </w:r>
            <w:r w:rsidR="002C2685">
              <w:rPr>
                <w:rFonts w:cstheme="minorHAnsi"/>
              </w:rPr>
              <w:t xml:space="preserve">Once implemented, </w:t>
            </w:r>
            <w:r>
              <w:rPr>
                <w:rFonts w:cstheme="minorHAnsi"/>
              </w:rPr>
              <w:t xml:space="preserve">it </w:t>
            </w:r>
            <w:r w:rsidR="002C2685">
              <w:rPr>
                <w:rFonts w:cstheme="minorHAnsi"/>
              </w:rPr>
              <w:t xml:space="preserve">will eliminate some licensing and security issues for the college.  </w:t>
            </w:r>
            <w:r w:rsidR="00B4782F">
              <w:rPr>
                <w:rFonts w:cstheme="minorHAnsi"/>
              </w:rPr>
              <w:t xml:space="preserve">Members of ARC, </w:t>
            </w:r>
            <w:r w:rsidR="002C2685">
              <w:rPr>
                <w:rFonts w:cstheme="minorHAnsi"/>
              </w:rPr>
              <w:t>Dustin Bare and Kelly Love</w:t>
            </w:r>
            <w:r w:rsidR="00B4782F">
              <w:rPr>
                <w:rFonts w:cstheme="minorHAnsi"/>
              </w:rPr>
              <w:t>,</w:t>
            </w:r>
            <w:r w:rsidR="002C2685">
              <w:rPr>
                <w:rFonts w:cstheme="minorHAnsi"/>
              </w:rPr>
              <w:t xml:space="preserve"> shared a recent presentation to the Board of Education about their work with the guided pathways, the Title III Team, and the recent modifications to our advising practices.</w:t>
            </w:r>
          </w:p>
        </w:tc>
      </w:tr>
      <w:tr w:rsidR="002C2685" w14:paraId="2C80D35E" w14:textId="77777777" w:rsidTr="005A022A">
        <w:trPr>
          <w:trHeight w:val="2951"/>
        </w:trPr>
        <w:tc>
          <w:tcPr>
            <w:tcW w:w="1132" w:type="pct"/>
            <w:vAlign w:val="center"/>
          </w:tcPr>
          <w:p w14:paraId="6F6243D6" w14:textId="4648A6C9" w:rsidR="002C2685" w:rsidRDefault="002C2685" w:rsidP="000F6813">
            <w:pPr>
              <w:spacing w:before="120" w:after="120"/>
              <w:contextualSpacing/>
              <w:rPr>
                <w:rFonts w:cstheme="minorHAnsi"/>
                <w:b/>
              </w:rPr>
            </w:pPr>
            <w:r w:rsidRPr="002C2685">
              <w:rPr>
                <w:rFonts w:cstheme="minorHAnsi"/>
                <w:b/>
              </w:rPr>
              <w:t>New Items</w:t>
            </w:r>
            <w:bookmarkStart w:id="0" w:name="_GoBack"/>
            <w:bookmarkEnd w:id="0"/>
          </w:p>
        </w:tc>
        <w:tc>
          <w:tcPr>
            <w:tcW w:w="504" w:type="pct"/>
            <w:gridSpan w:val="2"/>
            <w:vAlign w:val="center"/>
          </w:tcPr>
          <w:p w14:paraId="7A3DA82F" w14:textId="77777777" w:rsidR="00625F0C" w:rsidRDefault="00625F0C" w:rsidP="000F6813">
            <w:pPr>
              <w:spacing w:before="120" w:after="120"/>
              <w:contextualSpacing/>
              <w:rPr>
                <w:rFonts w:cstheme="minorHAnsi"/>
              </w:rPr>
            </w:pPr>
          </w:p>
          <w:p w14:paraId="3E9868D3" w14:textId="77777777" w:rsidR="00625F0C" w:rsidRDefault="00625F0C" w:rsidP="000F6813">
            <w:pPr>
              <w:spacing w:before="120" w:after="120"/>
              <w:contextualSpacing/>
              <w:rPr>
                <w:rFonts w:cstheme="minorHAnsi"/>
              </w:rPr>
            </w:pPr>
          </w:p>
          <w:p w14:paraId="55949E70" w14:textId="77777777" w:rsidR="00625F0C" w:rsidRDefault="00625F0C" w:rsidP="000F6813">
            <w:pPr>
              <w:spacing w:before="120" w:after="120"/>
              <w:contextualSpacing/>
              <w:rPr>
                <w:rFonts w:cstheme="minorHAnsi"/>
              </w:rPr>
            </w:pPr>
          </w:p>
          <w:p w14:paraId="27F92CB3" w14:textId="77777777" w:rsidR="00625F0C" w:rsidRDefault="00625F0C" w:rsidP="000F6813">
            <w:pPr>
              <w:spacing w:before="120" w:after="120"/>
              <w:contextualSpacing/>
              <w:rPr>
                <w:rFonts w:cstheme="minorHAnsi"/>
              </w:rPr>
            </w:pPr>
          </w:p>
          <w:p w14:paraId="6E996AB6" w14:textId="0E9FB0CC" w:rsidR="00625F0C" w:rsidRDefault="00625F0C" w:rsidP="000F6813">
            <w:pPr>
              <w:spacing w:before="120" w:after="120"/>
              <w:contextualSpacing/>
              <w:rPr>
                <w:rFonts w:cstheme="minorHAnsi"/>
              </w:rPr>
            </w:pPr>
          </w:p>
          <w:p w14:paraId="4DF3A2CD" w14:textId="77777777" w:rsidR="005A022A" w:rsidRDefault="002C2685" w:rsidP="000F6813">
            <w:pPr>
              <w:spacing w:before="120" w:after="120"/>
              <w:contextualSpacing/>
              <w:rPr>
                <w:rFonts w:cstheme="minorHAnsi"/>
              </w:rPr>
            </w:pPr>
            <w:r>
              <w:rPr>
                <w:rFonts w:cstheme="minorHAnsi"/>
              </w:rPr>
              <w:t>Beth</w:t>
            </w:r>
            <w:r w:rsidR="005A022A">
              <w:rPr>
                <w:rFonts w:cstheme="minorHAnsi"/>
              </w:rPr>
              <w:br/>
            </w:r>
          </w:p>
          <w:p w14:paraId="610FFB28" w14:textId="77777777" w:rsidR="005A022A" w:rsidRDefault="005A022A" w:rsidP="000F6813">
            <w:pPr>
              <w:spacing w:before="120" w:after="120"/>
              <w:contextualSpacing/>
              <w:rPr>
                <w:rFonts w:cstheme="minorHAnsi"/>
              </w:rPr>
            </w:pPr>
          </w:p>
          <w:p w14:paraId="077F0F6A" w14:textId="77777777" w:rsidR="005A022A" w:rsidRDefault="005A022A" w:rsidP="000F6813">
            <w:pPr>
              <w:spacing w:before="120" w:after="120"/>
              <w:contextualSpacing/>
              <w:rPr>
                <w:rFonts w:cstheme="minorHAnsi"/>
              </w:rPr>
            </w:pPr>
          </w:p>
          <w:p w14:paraId="1634C9F4" w14:textId="77777777" w:rsidR="005A022A" w:rsidRDefault="005A022A" w:rsidP="000F6813">
            <w:pPr>
              <w:spacing w:before="120" w:after="120"/>
              <w:contextualSpacing/>
              <w:rPr>
                <w:rFonts w:cstheme="minorHAnsi"/>
              </w:rPr>
            </w:pPr>
          </w:p>
          <w:p w14:paraId="2ACBF6BC" w14:textId="77777777" w:rsidR="005A022A" w:rsidRDefault="005A022A" w:rsidP="000F6813">
            <w:pPr>
              <w:spacing w:before="120" w:after="120"/>
              <w:contextualSpacing/>
              <w:rPr>
                <w:rFonts w:cstheme="minorHAnsi"/>
              </w:rPr>
            </w:pPr>
          </w:p>
          <w:p w14:paraId="485D5E5D" w14:textId="77777777" w:rsidR="005A022A" w:rsidRDefault="005A022A" w:rsidP="000F6813">
            <w:pPr>
              <w:spacing w:before="120" w:after="120"/>
              <w:contextualSpacing/>
              <w:rPr>
                <w:rFonts w:cstheme="minorHAnsi"/>
              </w:rPr>
            </w:pPr>
          </w:p>
          <w:p w14:paraId="5B1659FC" w14:textId="77777777" w:rsidR="005A022A" w:rsidRDefault="005A022A" w:rsidP="000F6813">
            <w:pPr>
              <w:spacing w:before="120" w:after="120"/>
              <w:contextualSpacing/>
              <w:rPr>
                <w:rFonts w:cstheme="minorHAnsi"/>
              </w:rPr>
            </w:pPr>
          </w:p>
          <w:p w14:paraId="6DF8F002" w14:textId="77777777" w:rsidR="005A022A" w:rsidRDefault="005A022A" w:rsidP="000F6813">
            <w:pPr>
              <w:spacing w:before="120" w:after="120"/>
              <w:contextualSpacing/>
              <w:rPr>
                <w:rFonts w:cstheme="minorHAnsi"/>
              </w:rPr>
            </w:pPr>
          </w:p>
          <w:p w14:paraId="13B7833A" w14:textId="77777777" w:rsidR="005A022A" w:rsidRDefault="005A022A" w:rsidP="000F6813">
            <w:pPr>
              <w:spacing w:before="120" w:after="120"/>
              <w:contextualSpacing/>
              <w:rPr>
                <w:rFonts w:cstheme="minorHAnsi"/>
              </w:rPr>
            </w:pPr>
          </w:p>
          <w:p w14:paraId="3B13DE41" w14:textId="02321494" w:rsidR="00625F0C" w:rsidRDefault="00625F0C" w:rsidP="000F6813">
            <w:pPr>
              <w:spacing w:before="120" w:after="120"/>
              <w:contextualSpacing/>
              <w:rPr>
                <w:rFonts w:cstheme="minorHAnsi"/>
              </w:rPr>
            </w:pPr>
            <w:r>
              <w:rPr>
                <w:rFonts w:cstheme="minorHAnsi"/>
              </w:rPr>
              <w:t>Scot Pruyn</w:t>
            </w:r>
          </w:p>
          <w:p w14:paraId="68DDED3B" w14:textId="24E2EB18" w:rsidR="00625F0C" w:rsidRDefault="00625F0C" w:rsidP="000F6813">
            <w:pPr>
              <w:spacing w:before="120" w:after="120"/>
              <w:contextualSpacing/>
              <w:rPr>
                <w:rFonts w:cstheme="minorHAnsi"/>
              </w:rPr>
            </w:pPr>
          </w:p>
          <w:p w14:paraId="3061B875" w14:textId="2FEE37F2" w:rsidR="00625F0C" w:rsidRDefault="00625F0C" w:rsidP="000F6813">
            <w:pPr>
              <w:spacing w:before="120" w:after="120"/>
              <w:contextualSpacing/>
              <w:rPr>
                <w:rFonts w:cstheme="minorHAnsi"/>
              </w:rPr>
            </w:pPr>
          </w:p>
          <w:p w14:paraId="60E517C7" w14:textId="77777777" w:rsidR="00625F0C" w:rsidRDefault="00625F0C" w:rsidP="000F6813">
            <w:pPr>
              <w:spacing w:before="120" w:after="120"/>
              <w:contextualSpacing/>
              <w:rPr>
                <w:rFonts w:cstheme="minorHAnsi"/>
              </w:rPr>
            </w:pPr>
          </w:p>
          <w:p w14:paraId="79F7B6EF" w14:textId="77777777" w:rsidR="00625F0C" w:rsidRDefault="00625F0C" w:rsidP="000F6813">
            <w:pPr>
              <w:spacing w:before="120" w:after="120"/>
              <w:contextualSpacing/>
              <w:rPr>
                <w:rFonts w:cstheme="minorHAnsi"/>
              </w:rPr>
            </w:pPr>
          </w:p>
          <w:p w14:paraId="27DFC5FC" w14:textId="77777777" w:rsidR="00625F0C" w:rsidRDefault="00625F0C" w:rsidP="000F6813">
            <w:pPr>
              <w:spacing w:before="120" w:after="120"/>
              <w:contextualSpacing/>
              <w:rPr>
                <w:rFonts w:cstheme="minorHAnsi"/>
              </w:rPr>
            </w:pPr>
          </w:p>
          <w:p w14:paraId="56E3DB5B" w14:textId="79033671" w:rsidR="00625F0C" w:rsidRDefault="00625F0C" w:rsidP="000F6813">
            <w:pPr>
              <w:spacing w:before="120" w:after="120"/>
              <w:contextualSpacing/>
              <w:rPr>
                <w:rFonts w:cstheme="minorHAnsi"/>
              </w:rPr>
            </w:pPr>
          </w:p>
          <w:p w14:paraId="0B4C7DE5" w14:textId="77777777" w:rsidR="00D26AB2" w:rsidRDefault="00D26AB2" w:rsidP="000F6813">
            <w:pPr>
              <w:spacing w:before="120" w:after="120"/>
              <w:contextualSpacing/>
              <w:rPr>
                <w:rFonts w:cstheme="minorHAnsi"/>
              </w:rPr>
            </w:pPr>
          </w:p>
          <w:p w14:paraId="5FB89FD1" w14:textId="0B3D4BA5" w:rsidR="00625F0C" w:rsidRDefault="00625F0C" w:rsidP="000F6813">
            <w:pPr>
              <w:spacing w:before="120" w:after="120"/>
              <w:contextualSpacing/>
              <w:rPr>
                <w:rFonts w:cstheme="minorHAnsi"/>
              </w:rPr>
            </w:pPr>
            <w:r>
              <w:rPr>
                <w:rFonts w:cstheme="minorHAnsi"/>
              </w:rPr>
              <w:t>Jennifer &amp;</w:t>
            </w:r>
          </w:p>
          <w:p w14:paraId="0EDB111D" w14:textId="77777777" w:rsidR="00625F0C" w:rsidRDefault="00625F0C" w:rsidP="000F6813">
            <w:pPr>
              <w:spacing w:before="120" w:after="120"/>
              <w:contextualSpacing/>
              <w:rPr>
                <w:rFonts w:cstheme="minorHAnsi"/>
              </w:rPr>
            </w:pPr>
            <w:r>
              <w:rPr>
                <w:rFonts w:cstheme="minorHAnsi"/>
              </w:rPr>
              <w:t>Felicia Arce</w:t>
            </w:r>
          </w:p>
          <w:p w14:paraId="0F515A36" w14:textId="77777777" w:rsidR="00625F0C" w:rsidRDefault="00625F0C" w:rsidP="000F6813">
            <w:pPr>
              <w:spacing w:before="120" w:after="120"/>
              <w:contextualSpacing/>
              <w:rPr>
                <w:rFonts w:cstheme="minorHAnsi"/>
              </w:rPr>
            </w:pPr>
          </w:p>
          <w:p w14:paraId="42CA2222" w14:textId="77777777" w:rsidR="00625F0C" w:rsidRDefault="00625F0C" w:rsidP="000F6813">
            <w:pPr>
              <w:spacing w:before="120" w:after="120"/>
              <w:contextualSpacing/>
              <w:rPr>
                <w:rFonts w:cstheme="minorHAnsi"/>
              </w:rPr>
            </w:pPr>
          </w:p>
          <w:p w14:paraId="25ACB5F5" w14:textId="77777777" w:rsidR="00625F0C" w:rsidRDefault="00625F0C" w:rsidP="000F6813">
            <w:pPr>
              <w:spacing w:before="120" w:after="120"/>
              <w:contextualSpacing/>
              <w:rPr>
                <w:rFonts w:cstheme="minorHAnsi"/>
              </w:rPr>
            </w:pPr>
          </w:p>
          <w:p w14:paraId="739998E3" w14:textId="77777777" w:rsidR="00625F0C" w:rsidRDefault="00625F0C" w:rsidP="000F6813">
            <w:pPr>
              <w:spacing w:before="120" w:after="120"/>
              <w:contextualSpacing/>
              <w:rPr>
                <w:rFonts w:cstheme="minorHAnsi"/>
              </w:rPr>
            </w:pPr>
          </w:p>
          <w:p w14:paraId="046FD738" w14:textId="77777777" w:rsidR="00625F0C" w:rsidRDefault="00625F0C" w:rsidP="000F6813">
            <w:pPr>
              <w:spacing w:before="120" w:after="120"/>
              <w:contextualSpacing/>
              <w:rPr>
                <w:rFonts w:cstheme="minorHAnsi"/>
              </w:rPr>
            </w:pPr>
          </w:p>
          <w:p w14:paraId="0B150518" w14:textId="77777777" w:rsidR="00625F0C" w:rsidRDefault="00625F0C" w:rsidP="000F6813">
            <w:pPr>
              <w:spacing w:before="120" w:after="120"/>
              <w:contextualSpacing/>
              <w:rPr>
                <w:rFonts w:cstheme="minorHAnsi"/>
              </w:rPr>
            </w:pPr>
          </w:p>
          <w:p w14:paraId="27D1558B" w14:textId="0962CB74" w:rsidR="00625F0C" w:rsidRPr="00A66FED" w:rsidRDefault="00625F0C" w:rsidP="000F6813">
            <w:pPr>
              <w:spacing w:before="120" w:after="120"/>
              <w:contextualSpacing/>
              <w:rPr>
                <w:rFonts w:cstheme="minorHAnsi"/>
              </w:rPr>
            </w:pPr>
            <w:r>
              <w:rPr>
                <w:rFonts w:cstheme="minorHAnsi"/>
              </w:rPr>
              <w:t>Jennifer</w:t>
            </w:r>
          </w:p>
        </w:tc>
        <w:tc>
          <w:tcPr>
            <w:tcW w:w="3364" w:type="pct"/>
            <w:gridSpan w:val="3"/>
            <w:vAlign w:val="center"/>
          </w:tcPr>
          <w:p w14:paraId="74B37A95" w14:textId="0F2AB83E" w:rsidR="005A022A" w:rsidRDefault="002C2685" w:rsidP="00C163DE">
            <w:pPr>
              <w:rPr>
                <w:rFonts w:cstheme="minorHAnsi"/>
              </w:rPr>
            </w:pPr>
            <w:r>
              <w:rPr>
                <w:rFonts w:cstheme="minorHAnsi"/>
                <w:b/>
              </w:rPr>
              <w:lastRenderedPageBreak/>
              <w:t xml:space="preserve">ISP Review/Edit Process </w:t>
            </w:r>
            <w:r w:rsidRPr="002C2685">
              <w:rPr>
                <w:rFonts w:cstheme="minorHAnsi"/>
              </w:rPr>
              <w:t xml:space="preserve">– </w:t>
            </w:r>
            <w:r w:rsidR="002A4C96">
              <w:rPr>
                <w:rFonts w:cstheme="minorHAnsi"/>
              </w:rPr>
              <w:t xml:space="preserve">Beth reported that she </w:t>
            </w:r>
            <w:r w:rsidR="00F51B59">
              <w:rPr>
                <w:rFonts w:cstheme="minorHAnsi"/>
              </w:rPr>
              <w:t xml:space="preserve">continues to update the </w:t>
            </w:r>
            <w:r w:rsidR="00837031">
              <w:rPr>
                <w:rFonts w:cstheme="minorHAnsi"/>
              </w:rPr>
              <w:t xml:space="preserve">college </w:t>
            </w:r>
            <w:r w:rsidR="00420DDF">
              <w:rPr>
                <w:rFonts w:cstheme="minorHAnsi"/>
              </w:rPr>
              <w:t>web pages</w:t>
            </w:r>
            <w:r w:rsidR="00837031">
              <w:rPr>
                <w:rFonts w:cstheme="minorHAnsi"/>
              </w:rPr>
              <w:t xml:space="preserve"> associated with the ISP policies and procedures</w:t>
            </w:r>
            <w:r w:rsidR="00420DDF">
              <w:rPr>
                <w:rFonts w:cstheme="minorHAnsi"/>
              </w:rPr>
              <w:t xml:space="preserve">.  </w:t>
            </w:r>
            <w:r w:rsidR="00F51B59">
              <w:rPr>
                <w:rFonts w:cstheme="minorHAnsi"/>
              </w:rPr>
              <w:t xml:space="preserve">Before, </w:t>
            </w:r>
            <w:r w:rsidR="008B1C6E">
              <w:rPr>
                <w:rFonts w:cstheme="minorHAnsi"/>
              </w:rPr>
              <w:t xml:space="preserve">the </w:t>
            </w:r>
            <w:r w:rsidR="00420DDF">
              <w:rPr>
                <w:rFonts w:cstheme="minorHAnsi"/>
              </w:rPr>
              <w:t xml:space="preserve">ISP policies and procedures </w:t>
            </w:r>
            <w:r w:rsidR="008B1C6E">
              <w:rPr>
                <w:rFonts w:cstheme="minorHAnsi"/>
              </w:rPr>
              <w:t xml:space="preserve">could be found </w:t>
            </w:r>
            <w:r w:rsidR="00420DDF">
              <w:rPr>
                <w:rFonts w:cstheme="minorHAnsi"/>
              </w:rPr>
              <w:t xml:space="preserve">on the </w:t>
            </w:r>
            <w:r w:rsidR="00837031">
              <w:rPr>
                <w:rFonts w:cstheme="minorHAnsi"/>
              </w:rPr>
              <w:t xml:space="preserve">internal </w:t>
            </w:r>
            <w:r w:rsidR="00420DDF">
              <w:rPr>
                <w:rFonts w:cstheme="minorHAnsi"/>
              </w:rPr>
              <w:t>ISP committee web page</w:t>
            </w:r>
            <w:r w:rsidR="00F51B59">
              <w:rPr>
                <w:rFonts w:cstheme="minorHAnsi"/>
              </w:rPr>
              <w:t xml:space="preserve">.  Now, </w:t>
            </w:r>
            <w:r w:rsidR="00F17132">
              <w:rPr>
                <w:rFonts w:cstheme="minorHAnsi"/>
              </w:rPr>
              <w:t xml:space="preserve">faculty, staff, and students can locate all of the college’s policies and procedures </w:t>
            </w:r>
            <w:r w:rsidR="00F51B59">
              <w:rPr>
                <w:rFonts w:cstheme="minorHAnsi"/>
              </w:rPr>
              <w:t>for the ISP and ARC committees</w:t>
            </w:r>
            <w:r w:rsidR="00F17132">
              <w:rPr>
                <w:rFonts w:cstheme="minorHAnsi"/>
              </w:rPr>
              <w:t xml:space="preserve"> on the external web page, </w:t>
            </w:r>
            <w:r w:rsidR="00837031">
              <w:rPr>
                <w:rFonts w:cstheme="minorHAnsi"/>
              </w:rPr>
              <w:t>Instructional and Student Services Policies and Procedures</w:t>
            </w:r>
            <w:r w:rsidR="00F17132">
              <w:rPr>
                <w:rFonts w:cstheme="minorHAnsi"/>
              </w:rPr>
              <w:t xml:space="preserve">.  </w:t>
            </w:r>
            <w:r w:rsidR="004B79A9">
              <w:rPr>
                <w:rFonts w:cstheme="minorHAnsi"/>
              </w:rPr>
              <w:t xml:space="preserve">When </w:t>
            </w:r>
            <w:r w:rsidR="008B1C6E">
              <w:rPr>
                <w:rFonts w:cstheme="minorHAnsi"/>
              </w:rPr>
              <w:t xml:space="preserve">we begin the </w:t>
            </w:r>
            <w:r w:rsidR="005A022A">
              <w:rPr>
                <w:rFonts w:cstheme="minorHAnsi"/>
              </w:rPr>
              <w:t xml:space="preserve">ISP review </w:t>
            </w:r>
            <w:r w:rsidR="008B1C6E">
              <w:rPr>
                <w:rFonts w:cstheme="minorHAnsi"/>
              </w:rPr>
              <w:t xml:space="preserve">process, </w:t>
            </w:r>
            <w:r w:rsidR="00D07EAF">
              <w:rPr>
                <w:rFonts w:cstheme="minorHAnsi"/>
              </w:rPr>
              <w:t xml:space="preserve">Beth will forward </w:t>
            </w:r>
            <w:r w:rsidR="00F17132">
              <w:rPr>
                <w:rFonts w:cstheme="minorHAnsi"/>
              </w:rPr>
              <w:t>the</w:t>
            </w:r>
            <w:r w:rsidR="004B79A9">
              <w:rPr>
                <w:rFonts w:cstheme="minorHAnsi"/>
              </w:rPr>
              <w:t xml:space="preserve"> current Word version for your subcommittee to edit using track changes.  </w:t>
            </w:r>
            <w:r w:rsidR="00F17132">
              <w:rPr>
                <w:rFonts w:cstheme="minorHAnsi"/>
              </w:rPr>
              <w:t xml:space="preserve">When </w:t>
            </w:r>
            <w:r w:rsidR="004B79A9">
              <w:rPr>
                <w:rFonts w:cstheme="minorHAnsi"/>
              </w:rPr>
              <w:t xml:space="preserve">you submit </w:t>
            </w:r>
            <w:r w:rsidR="00F17132">
              <w:rPr>
                <w:rFonts w:cstheme="minorHAnsi"/>
              </w:rPr>
              <w:t xml:space="preserve">the </w:t>
            </w:r>
            <w:r w:rsidR="004B79A9">
              <w:rPr>
                <w:rFonts w:cstheme="minorHAnsi"/>
              </w:rPr>
              <w:t>revised ISP</w:t>
            </w:r>
            <w:r w:rsidR="00F17132">
              <w:rPr>
                <w:rFonts w:cstheme="minorHAnsi"/>
              </w:rPr>
              <w:t xml:space="preserve">, label it </w:t>
            </w:r>
            <w:r w:rsidR="008B1C6E">
              <w:rPr>
                <w:rFonts w:cstheme="minorHAnsi"/>
              </w:rPr>
              <w:t xml:space="preserve">according to the updated version.  </w:t>
            </w:r>
            <w:r w:rsidR="00351E82">
              <w:rPr>
                <w:rFonts w:cstheme="minorHAnsi"/>
              </w:rPr>
              <w:t xml:space="preserve">Once the </w:t>
            </w:r>
            <w:r w:rsidR="008B1C6E">
              <w:rPr>
                <w:rFonts w:cstheme="minorHAnsi"/>
              </w:rPr>
              <w:t xml:space="preserve">ISP is finalized, it will be reviewed at College Council and Presidents’ Council, if necessary.  When it comes back to ISP, Beth will update the approval dates, and have </w:t>
            </w:r>
            <w:r w:rsidR="0090680B">
              <w:rPr>
                <w:rFonts w:cstheme="minorHAnsi"/>
              </w:rPr>
              <w:t>them</w:t>
            </w:r>
            <w:r w:rsidR="008B1C6E">
              <w:rPr>
                <w:rFonts w:cstheme="minorHAnsi"/>
              </w:rPr>
              <w:t xml:space="preserve"> uploaded to the external </w:t>
            </w:r>
            <w:r w:rsidR="00351E82">
              <w:rPr>
                <w:rFonts w:cstheme="minorHAnsi"/>
              </w:rPr>
              <w:t xml:space="preserve">web page.  </w:t>
            </w:r>
            <w:r w:rsidR="008B1C6E">
              <w:rPr>
                <w:rFonts w:cstheme="minorHAnsi"/>
              </w:rPr>
              <w:t>The web page can be found here:</w:t>
            </w:r>
            <w:r w:rsidR="00351E82">
              <w:rPr>
                <w:rFonts w:cstheme="minorHAnsi"/>
              </w:rPr>
              <w:t xml:space="preserve">  </w:t>
            </w:r>
            <w:hyperlink r:id="rId10" w:history="1">
              <w:r w:rsidR="00837031" w:rsidRPr="00816A66">
                <w:rPr>
                  <w:rStyle w:val="Hyperlink"/>
                  <w:rFonts w:cstheme="minorHAnsi"/>
                </w:rPr>
                <w:t>https://www.clackamas.edu/about-us/accreditation-policies/policies-and-procedures</w:t>
              </w:r>
            </w:hyperlink>
            <w:r w:rsidR="00497061">
              <w:rPr>
                <w:rFonts w:cstheme="minorHAnsi"/>
              </w:rPr>
              <w:t xml:space="preserve"> </w:t>
            </w:r>
            <w:r w:rsidR="002A4C96">
              <w:rPr>
                <w:rFonts w:cstheme="minorHAnsi"/>
              </w:rPr>
              <w:t xml:space="preserve"> </w:t>
            </w:r>
          </w:p>
          <w:p w14:paraId="59F8E304" w14:textId="781B2720" w:rsidR="00B4782F" w:rsidRDefault="002C2685" w:rsidP="00A96D5A">
            <w:pPr>
              <w:rPr>
                <w:rFonts w:cstheme="minorHAnsi"/>
              </w:rPr>
            </w:pPr>
            <w:r>
              <w:rPr>
                <w:rFonts w:cstheme="minorHAnsi"/>
                <w:b/>
              </w:rPr>
              <w:lastRenderedPageBreak/>
              <w:t xml:space="preserve">Discussion Around ISP 160 Course Outlines and Course Syllabus Information </w:t>
            </w:r>
            <w:r>
              <w:rPr>
                <w:rFonts w:cstheme="minorHAnsi"/>
              </w:rPr>
              <w:t>–</w:t>
            </w:r>
            <w:r w:rsidR="00266504">
              <w:rPr>
                <w:rFonts w:cstheme="minorHAnsi"/>
              </w:rPr>
              <w:t xml:space="preserve"> Scot Pruyn, the Curriculum Committee chair, join our meeting to </w:t>
            </w:r>
            <w:r w:rsidR="005A022A">
              <w:rPr>
                <w:rFonts w:cstheme="minorHAnsi"/>
              </w:rPr>
              <w:t xml:space="preserve">discuss </w:t>
            </w:r>
            <w:r w:rsidR="00266504">
              <w:rPr>
                <w:rFonts w:cstheme="minorHAnsi"/>
              </w:rPr>
              <w:t xml:space="preserve">ISP 160 Course Outline and Course Syllabus Information.  The Curriculum Committee is developing a new review process for </w:t>
            </w:r>
            <w:r w:rsidR="00B642E9">
              <w:rPr>
                <w:rFonts w:cstheme="minorHAnsi"/>
              </w:rPr>
              <w:t>G</w:t>
            </w:r>
            <w:r w:rsidR="00266504">
              <w:rPr>
                <w:rFonts w:cstheme="minorHAnsi"/>
              </w:rPr>
              <w:t xml:space="preserve">eneral </w:t>
            </w:r>
            <w:r w:rsidR="00B642E9">
              <w:rPr>
                <w:rFonts w:cstheme="minorHAnsi"/>
              </w:rPr>
              <w:t>E</w:t>
            </w:r>
            <w:r w:rsidR="00266504">
              <w:rPr>
                <w:rFonts w:cstheme="minorHAnsi"/>
              </w:rPr>
              <w:t xml:space="preserve">ducation courses.  </w:t>
            </w:r>
            <w:r w:rsidR="00ED0413">
              <w:rPr>
                <w:rFonts w:cstheme="minorHAnsi"/>
              </w:rPr>
              <w:t>For Gen Ed</w:t>
            </w:r>
            <w:r w:rsidR="0090680B">
              <w:rPr>
                <w:rFonts w:cstheme="minorHAnsi"/>
              </w:rPr>
              <w:t>,</w:t>
            </w:r>
            <w:r w:rsidR="00ED0413">
              <w:rPr>
                <w:rFonts w:cstheme="minorHAnsi"/>
              </w:rPr>
              <w:t xml:space="preserve"> in particular, </w:t>
            </w:r>
            <w:r w:rsidR="0090680B">
              <w:rPr>
                <w:rFonts w:cstheme="minorHAnsi"/>
              </w:rPr>
              <w:t xml:space="preserve">all sections of the course must be </w:t>
            </w:r>
            <w:r w:rsidR="00ED0413">
              <w:rPr>
                <w:rFonts w:cstheme="minorHAnsi"/>
              </w:rPr>
              <w:t xml:space="preserve">aligned with these state standards.  </w:t>
            </w:r>
            <w:r w:rsidR="00B642E9">
              <w:rPr>
                <w:rFonts w:cstheme="minorHAnsi"/>
              </w:rPr>
              <w:t xml:space="preserve">There </w:t>
            </w:r>
            <w:r w:rsidR="0090680B">
              <w:rPr>
                <w:rFonts w:cstheme="minorHAnsi"/>
              </w:rPr>
              <w:t xml:space="preserve">are </w:t>
            </w:r>
            <w:r w:rsidR="00B642E9">
              <w:rPr>
                <w:rFonts w:cstheme="minorHAnsi"/>
              </w:rPr>
              <w:t>concern</w:t>
            </w:r>
            <w:r w:rsidR="0090680B">
              <w:rPr>
                <w:rFonts w:cstheme="minorHAnsi"/>
              </w:rPr>
              <w:t>s</w:t>
            </w:r>
            <w:r w:rsidR="00266504">
              <w:rPr>
                <w:rFonts w:cstheme="minorHAnsi"/>
              </w:rPr>
              <w:t xml:space="preserve"> </w:t>
            </w:r>
            <w:r w:rsidR="00B642E9">
              <w:rPr>
                <w:rFonts w:cstheme="minorHAnsi"/>
              </w:rPr>
              <w:t>because they have seen various interpretations of ISP 160 among departments for both course outlines and syllab</w:t>
            </w:r>
            <w:r w:rsidR="00693644">
              <w:rPr>
                <w:rFonts w:cstheme="minorHAnsi"/>
              </w:rPr>
              <w:t xml:space="preserve">i.  </w:t>
            </w:r>
            <w:r w:rsidR="006F5DDC">
              <w:rPr>
                <w:rFonts w:cstheme="minorHAnsi"/>
              </w:rPr>
              <w:t xml:space="preserve">Sue suggested that we move ISP 160 up to review and ask the Curriculum Committee for further input.  </w:t>
            </w:r>
            <w:r w:rsidR="00A834A8">
              <w:rPr>
                <w:rFonts w:cstheme="minorHAnsi"/>
              </w:rPr>
              <w:t>Sharron serves on both the Curriculum and ISP committees</w:t>
            </w:r>
            <w:r w:rsidR="00D6682E">
              <w:rPr>
                <w:rFonts w:cstheme="minorHAnsi"/>
              </w:rPr>
              <w:t xml:space="preserve">, and she will </w:t>
            </w:r>
            <w:r w:rsidR="00A834A8">
              <w:rPr>
                <w:rFonts w:cstheme="minorHAnsi"/>
              </w:rPr>
              <w:t xml:space="preserve">lead the subcommittee </w:t>
            </w:r>
            <w:r w:rsidR="0090680B">
              <w:rPr>
                <w:rFonts w:cstheme="minorHAnsi"/>
              </w:rPr>
              <w:t>with</w:t>
            </w:r>
            <w:r w:rsidR="00D6682E">
              <w:rPr>
                <w:rFonts w:cstheme="minorHAnsi"/>
              </w:rPr>
              <w:t xml:space="preserve"> </w:t>
            </w:r>
            <w:r w:rsidR="00A834A8">
              <w:rPr>
                <w:rFonts w:cstheme="minorHAnsi"/>
              </w:rPr>
              <w:t xml:space="preserve">Leslie, Jackie, Dru, </w:t>
            </w:r>
            <w:r w:rsidR="00D6682E">
              <w:rPr>
                <w:rFonts w:cstheme="minorHAnsi"/>
              </w:rPr>
              <w:t xml:space="preserve">and </w:t>
            </w:r>
            <w:r w:rsidR="00A834A8">
              <w:rPr>
                <w:rFonts w:cstheme="minorHAnsi"/>
              </w:rPr>
              <w:t>Josiah</w:t>
            </w:r>
            <w:r w:rsidR="00D6682E">
              <w:rPr>
                <w:rFonts w:cstheme="minorHAnsi"/>
              </w:rPr>
              <w:t xml:space="preserve">.  Scot </w:t>
            </w:r>
            <w:r w:rsidR="00E24CFA">
              <w:rPr>
                <w:rFonts w:cstheme="minorHAnsi"/>
              </w:rPr>
              <w:t xml:space="preserve">said he could </w:t>
            </w:r>
            <w:r w:rsidR="00D6682E">
              <w:rPr>
                <w:rFonts w:cstheme="minorHAnsi"/>
              </w:rPr>
              <w:t xml:space="preserve">be available as a </w:t>
            </w:r>
            <w:r w:rsidR="00A834A8">
              <w:rPr>
                <w:rFonts w:cstheme="minorHAnsi"/>
              </w:rPr>
              <w:t xml:space="preserve">resource if needed.  </w:t>
            </w:r>
            <w:r w:rsidR="00D26AB2">
              <w:rPr>
                <w:rFonts w:cstheme="minorHAnsi"/>
              </w:rPr>
              <w:t>Remember to use the</w:t>
            </w:r>
            <w:r w:rsidR="00A834A8">
              <w:rPr>
                <w:rFonts w:cstheme="minorHAnsi"/>
              </w:rPr>
              <w:t xml:space="preserve"> </w:t>
            </w:r>
            <w:r w:rsidR="00A834A8" w:rsidRPr="00A834A8">
              <w:rPr>
                <w:rFonts w:cstheme="minorHAnsi"/>
              </w:rPr>
              <w:t>DEI Framework Application Tool</w:t>
            </w:r>
            <w:r w:rsidR="00D26AB2">
              <w:rPr>
                <w:rFonts w:cstheme="minorHAnsi"/>
              </w:rPr>
              <w:t xml:space="preserve"> </w:t>
            </w:r>
            <w:r w:rsidR="00A834A8">
              <w:rPr>
                <w:rFonts w:cstheme="minorHAnsi"/>
              </w:rPr>
              <w:t xml:space="preserve">developed by Tory and Jen.  </w:t>
            </w:r>
          </w:p>
          <w:p w14:paraId="6D44EC18" w14:textId="77777777" w:rsidR="002C2685" w:rsidRPr="007E76CE" w:rsidRDefault="002C2685" w:rsidP="00A96D5A">
            <w:pPr>
              <w:rPr>
                <w:rFonts w:cstheme="minorHAnsi"/>
                <w:sz w:val="4"/>
                <w:szCs w:val="4"/>
              </w:rPr>
            </w:pPr>
          </w:p>
          <w:p w14:paraId="04776F6D" w14:textId="02088883" w:rsidR="00B4782F" w:rsidRDefault="002C2685" w:rsidP="00C163DE">
            <w:pPr>
              <w:rPr>
                <w:rFonts w:cstheme="minorHAnsi"/>
              </w:rPr>
            </w:pPr>
            <w:r>
              <w:rPr>
                <w:rFonts w:cstheme="minorHAnsi"/>
                <w:b/>
              </w:rPr>
              <w:t xml:space="preserve">ARC/ISP </w:t>
            </w:r>
            <w:r w:rsidR="00A96D5A">
              <w:rPr>
                <w:rFonts w:cstheme="minorHAnsi"/>
                <w:b/>
              </w:rPr>
              <w:t xml:space="preserve">641 </w:t>
            </w:r>
            <w:r>
              <w:rPr>
                <w:rFonts w:cstheme="minorHAnsi"/>
                <w:b/>
              </w:rPr>
              <w:t>Service Animal Policy</w:t>
            </w:r>
            <w:r w:rsidR="00A96D5A">
              <w:rPr>
                <w:rFonts w:cstheme="minorHAnsi"/>
                <w:b/>
              </w:rPr>
              <w:t>/Procedure</w:t>
            </w:r>
            <w:r>
              <w:rPr>
                <w:rFonts w:cstheme="minorHAnsi"/>
                <w:b/>
              </w:rPr>
              <w:t xml:space="preserve"> </w:t>
            </w:r>
            <w:r>
              <w:rPr>
                <w:rFonts w:cstheme="minorHAnsi"/>
              </w:rPr>
              <w:t>–</w:t>
            </w:r>
            <w:r w:rsidR="00A96D5A">
              <w:rPr>
                <w:rFonts w:cstheme="minorHAnsi"/>
              </w:rPr>
              <w:t xml:space="preserve"> Felicia Arce, Disability Resource Center Coordinator, joined us to share recent edits and suggestions to ARC-ISP </w:t>
            </w:r>
            <w:r w:rsidR="006F5DDC">
              <w:rPr>
                <w:rFonts w:cstheme="minorHAnsi"/>
              </w:rPr>
              <w:t>641</w:t>
            </w:r>
            <w:r w:rsidR="00A96D5A">
              <w:rPr>
                <w:rFonts w:cstheme="minorHAnsi"/>
              </w:rPr>
              <w:t>.  The purpose is t</w:t>
            </w:r>
            <w:r w:rsidR="00A96D5A" w:rsidRPr="00A96D5A">
              <w:rPr>
                <w:rFonts w:cstheme="minorHAnsi"/>
              </w:rPr>
              <w:t>o establish guidelines for services animals in programs, classrooms</w:t>
            </w:r>
            <w:r w:rsidR="008C7749">
              <w:rPr>
                <w:rFonts w:cstheme="minorHAnsi"/>
              </w:rPr>
              <w:t>,</w:t>
            </w:r>
            <w:r w:rsidR="00A96D5A" w:rsidRPr="00A96D5A">
              <w:rPr>
                <w:rFonts w:cstheme="minorHAnsi"/>
              </w:rPr>
              <w:t xml:space="preserve"> or other campus areas. </w:t>
            </w:r>
            <w:r w:rsidR="00A96D5A">
              <w:rPr>
                <w:rFonts w:cstheme="minorHAnsi"/>
              </w:rPr>
              <w:t xml:space="preserve"> Jennifer reviewed </w:t>
            </w:r>
            <w:r w:rsidR="006F5DDC">
              <w:rPr>
                <w:rFonts w:cstheme="minorHAnsi"/>
              </w:rPr>
              <w:t xml:space="preserve">the </w:t>
            </w:r>
            <w:r w:rsidR="00E24CFA">
              <w:rPr>
                <w:rFonts w:cstheme="minorHAnsi"/>
              </w:rPr>
              <w:t>p</w:t>
            </w:r>
            <w:r w:rsidR="00A96D5A">
              <w:rPr>
                <w:rFonts w:cstheme="minorHAnsi"/>
              </w:rPr>
              <w:t>olicy and procedure edits</w:t>
            </w:r>
            <w:r w:rsidR="0090680B">
              <w:rPr>
                <w:rFonts w:cstheme="minorHAnsi"/>
              </w:rPr>
              <w:t>,</w:t>
            </w:r>
            <w:r w:rsidR="00A96D5A">
              <w:rPr>
                <w:rFonts w:cstheme="minorHAnsi"/>
              </w:rPr>
              <w:t xml:space="preserve"> </w:t>
            </w:r>
            <w:r w:rsidR="008C7749">
              <w:rPr>
                <w:rFonts w:cstheme="minorHAnsi"/>
              </w:rPr>
              <w:t>and the committee provided input</w:t>
            </w:r>
            <w:r w:rsidR="00A96D5A">
              <w:rPr>
                <w:rFonts w:cstheme="minorHAnsi"/>
              </w:rPr>
              <w:t xml:space="preserve">.  Felicia </w:t>
            </w:r>
            <w:r w:rsidR="00E24CFA">
              <w:rPr>
                <w:rFonts w:cstheme="minorHAnsi"/>
              </w:rPr>
              <w:t xml:space="preserve">is creating </w:t>
            </w:r>
            <w:r w:rsidR="00A96D5A">
              <w:rPr>
                <w:rFonts w:cstheme="minorHAnsi"/>
              </w:rPr>
              <w:t xml:space="preserve">a bookmark to distribute </w:t>
            </w:r>
            <w:r w:rsidR="005861E9">
              <w:rPr>
                <w:rFonts w:cstheme="minorHAnsi"/>
              </w:rPr>
              <w:t>to help answer common questions</w:t>
            </w:r>
            <w:r w:rsidR="00CD6743">
              <w:rPr>
                <w:rFonts w:cstheme="minorHAnsi"/>
              </w:rPr>
              <w:t>,</w:t>
            </w:r>
            <w:r w:rsidR="005861E9">
              <w:rPr>
                <w:rFonts w:cstheme="minorHAnsi"/>
              </w:rPr>
              <w:t xml:space="preserve"> such as the difference between service animals vs. emotional support animals and </w:t>
            </w:r>
            <w:r w:rsidR="00CD6743">
              <w:rPr>
                <w:rFonts w:cstheme="minorHAnsi"/>
              </w:rPr>
              <w:t xml:space="preserve">information related to the </w:t>
            </w:r>
            <w:r w:rsidR="005861E9" w:rsidRPr="005861E9">
              <w:rPr>
                <w:rFonts w:cstheme="minorHAnsi"/>
              </w:rPr>
              <w:t xml:space="preserve">Disabilities Act (ADA) </w:t>
            </w:r>
            <w:r w:rsidR="005861E9">
              <w:rPr>
                <w:rFonts w:cstheme="minorHAnsi"/>
              </w:rPr>
              <w:t xml:space="preserve">law.  </w:t>
            </w:r>
            <w:r w:rsidR="00E24CFA">
              <w:rPr>
                <w:rFonts w:cstheme="minorHAnsi"/>
              </w:rPr>
              <w:t xml:space="preserve">After some slight revisions, it will be ready for the first read </w:t>
            </w:r>
            <w:r w:rsidR="00CD6743">
              <w:rPr>
                <w:rFonts w:cstheme="minorHAnsi"/>
              </w:rPr>
              <w:t>at College Council.</w:t>
            </w:r>
          </w:p>
          <w:p w14:paraId="08B2E956" w14:textId="77777777" w:rsidR="00CD6743" w:rsidRPr="007E76CE" w:rsidRDefault="00CD6743" w:rsidP="00C163DE">
            <w:pPr>
              <w:rPr>
                <w:rFonts w:cstheme="minorHAnsi"/>
                <w:sz w:val="4"/>
                <w:szCs w:val="4"/>
              </w:rPr>
            </w:pPr>
          </w:p>
          <w:p w14:paraId="24CB7629" w14:textId="0310A0BD" w:rsidR="002C2685" w:rsidRPr="002C2685" w:rsidRDefault="002C2685" w:rsidP="00C163DE">
            <w:pPr>
              <w:rPr>
                <w:rFonts w:cstheme="minorHAnsi"/>
              </w:rPr>
            </w:pPr>
            <w:r>
              <w:rPr>
                <w:rFonts w:cstheme="minorHAnsi"/>
                <w:b/>
              </w:rPr>
              <w:t>Posthumous Degree Discussion</w:t>
            </w:r>
            <w:r>
              <w:rPr>
                <w:rFonts w:cstheme="minorHAnsi"/>
              </w:rPr>
              <w:t xml:space="preserve"> –</w:t>
            </w:r>
            <w:r w:rsidR="00CD6743">
              <w:rPr>
                <w:rFonts w:cstheme="minorHAnsi"/>
              </w:rPr>
              <w:t xml:space="preserve"> </w:t>
            </w:r>
            <w:r w:rsidR="00510977" w:rsidRPr="00510977">
              <w:rPr>
                <w:rFonts w:cstheme="minorHAnsi"/>
              </w:rPr>
              <w:t xml:space="preserve">Jennifer shared that a few students passed away during the fall term.  As this news was communicated to the department, a faculty member reported that one of their students had </w:t>
            </w:r>
            <w:r w:rsidR="00D26AB2">
              <w:rPr>
                <w:rFonts w:cstheme="minorHAnsi"/>
              </w:rPr>
              <w:t xml:space="preserve">requested </w:t>
            </w:r>
            <w:r w:rsidR="00510977" w:rsidRPr="00510977">
              <w:rPr>
                <w:rFonts w:cstheme="minorHAnsi"/>
              </w:rPr>
              <w:t xml:space="preserve">to receive a posthumous or an honorary degree.  Currently, the college does not have a policy, so Jennifer brought this item here for discussion.  Through research, it was found that other institutions have basic academic criteria that a college would review </w:t>
            </w:r>
            <w:r w:rsidR="00D26AB2">
              <w:rPr>
                <w:rFonts w:cstheme="minorHAnsi"/>
              </w:rPr>
              <w:t>before</w:t>
            </w:r>
            <w:r w:rsidR="00510977" w:rsidRPr="00510977">
              <w:rPr>
                <w:rFonts w:cstheme="minorHAnsi"/>
              </w:rPr>
              <w:t xml:space="preserve"> potentially granting an honorary degree.  Criteria included being officially enrolled, an active student enrolled the last four terms, having a cumulative GPS of 2.0 at the time of passing actively pursuing completion of a degree or certificate, and successfully completing at least 75% of the credits required to earn the degree or certificate.  Sue asked if the committee was interested in moving forward to create a new ISP for a posthumous degree.  Chris will lead the committee with assistance from Sarah, Jackie, and Jen</w:t>
            </w:r>
            <w:r w:rsidR="00D26AB2">
              <w:rPr>
                <w:rFonts w:cstheme="minorHAnsi"/>
              </w:rPr>
              <w:t>.</w:t>
            </w:r>
          </w:p>
        </w:tc>
      </w:tr>
      <w:tr w:rsidR="000F6813" w14:paraId="684FE484" w14:textId="77777777" w:rsidTr="002D53A1">
        <w:trPr>
          <w:trHeight w:val="1610"/>
        </w:trPr>
        <w:tc>
          <w:tcPr>
            <w:tcW w:w="1132" w:type="pct"/>
            <w:vAlign w:val="center"/>
          </w:tcPr>
          <w:p w14:paraId="71C77E21" w14:textId="19B41B6B" w:rsidR="000F6813" w:rsidRPr="00EE17E4" w:rsidRDefault="000F6813" w:rsidP="000F6813">
            <w:pPr>
              <w:spacing w:before="120" w:after="120"/>
              <w:contextualSpacing/>
              <w:rPr>
                <w:rFonts w:cstheme="minorHAnsi"/>
                <w:b/>
              </w:rPr>
            </w:pPr>
            <w:r>
              <w:rPr>
                <w:rFonts w:cstheme="minorHAnsi"/>
                <w:b/>
              </w:rPr>
              <w:lastRenderedPageBreak/>
              <w:t>Old Items</w:t>
            </w:r>
          </w:p>
        </w:tc>
        <w:tc>
          <w:tcPr>
            <w:tcW w:w="504" w:type="pct"/>
            <w:gridSpan w:val="2"/>
            <w:vAlign w:val="center"/>
          </w:tcPr>
          <w:p w14:paraId="381D6693" w14:textId="3A7349CC" w:rsidR="000F6813" w:rsidRDefault="000F6813" w:rsidP="000F6813">
            <w:pPr>
              <w:spacing w:before="120" w:after="120"/>
              <w:contextualSpacing/>
              <w:rPr>
                <w:rFonts w:cstheme="minorHAnsi"/>
              </w:rPr>
            </w:pPr>
          </w:p>
          <w:p w14:paraId="73E2EE19" w14:textId="63D530DD" w:rsidR="00863DA9" w:rsidRDefault="00863DA9" w:rsidP="000F6813">
            <w:pPr>
              <w:spacing w:before="120" w:after="120"/>
              <w:contextualSpacing/>
              <w:rPr>
                <w:rFonts w:cstheme="minorHAnsi"/>
              </w:rPr>
            </w:pPr>
          </w:p>
          <w:p w14:paraId="498ECD8D" w14:textId="77777777" w:rsidR="00C26232" w:rsidRDefault="00C26232" w:rsidP="000F6813">
            <w:pPr>
              <w:spacing w:before="120" w:after="120"/>
              <w:contextualSpacing/>
              <w:rPr>
                <w:rFonts w:cstheme="minorHAnsi"/>
              </w:rPr>
            </w:pPr>
          </w:p>
          <w:p w14:paraId="0351FF03" w14:textId="06706441" w:rsidR="00863DA9" w:rsidRDefault="00863DA9" w:rsidP="000F6813">
            <w:pPr>
              <w:spacing w:before="120" w:after="120"/>
              <w:contextualSpacing/>
              <w:rPr>
                <w:rFonts w:cstheme="minorHAnsi"/>
              </w:rPr>
            </w:pPr>
            <w:r>
              <w:rPr>
                <w:rFonts w:cstheme="minorHAnsi"/>
              </w:rPr>
              <w:t>Jen</w:t>
            </w:r>
          </w:p>
          <w:p w14:paraId="472EDCFD" w14:textId="77777777" w:rsidR="00863DA9" w:rsidRDefault="00863DA9" w:rsidP="000F6813">
            <w:pPr>
              <w:spacing w:before="120" w:after="120"/>
              <w:contextualSpacing/>
              <w:rPr>
                <w:rFonts w:cstheme="minorHAnsi"/>
              </w:rPr>
            </w:pPr>
          </w:p>
          <w:p w14:paraId="273E995A" w14:textId="77777777" w:rsidR="00863DA9" w:rsidRDefault="00863DA9" w:rsidP="000F6813">
            <w:pPr>
              <w:spacing w:before="120" w:after="120"/>
              <w:contextualSpacing/>
              <w:rPr>
                <w:rFonts w:cstheme="minorHAnsi"/>
              </w:rPr>
            </w:pPr>
          </w:p>
          <w:p w14:paraId="097DC4DC" w14:textId="77777777" w:rsidR="00863DA9" w:rsidRDefault="00863DA9" w:rsidP="000F6813">
            <w:pPr>
              <w:spacing w:before="120" w:after="120"/>
              <w:contextualSpacing/>
              <w:rPr>
                <w:rFonts w:cstheme="minorHAnsi"/>
              </w:rPr>
            </w:pPr>
          </w:p>
          <w:p w14:paraId="4D42C9CF" w14:textId="77777777" w:rsidR="00863DA9" w:rsidRDefault="00863DA9" w:rsidP="000F6813">
            <w:pPr>
              <w:spacing w:before="120" w:after="120"/>
              <w:contextualSpacing/>
              <w:rPr>
                <w:rFonts w:cstheme="minorHAnsi"/>
              </w:rPr>
            </w:pPr>
          </w:p>
          <w:p w14:paraId="3AE64A40" w14:textId="77777777" w:rsidR="00863DA9" w:rsidRDefault="00863DA9" w:rsidP="000F6813">
            <w:pPr>
              <w:spacing w:before="120" w:after="120"/>
              <w:contextualSpacing/>
              <w:rPr>
                <w:rFonts w:cstheme="minorHAnsi"/>
              </w:rPr>
            </w:pPr>
          </w:p>
          <w:p w14:paraId="3DA68B1A" w14:textId="19E38708" w:rsidR="00863DA9" w:rsidRDefault="00C8334B" w:rsidP="000F6813">
            <w:pPr>
              <w:spacing w:before="120" w:after="120"/>
              <w:contextualSpacing/>
              <w:rPr>
                <w:rFonts w:cstheme="minorHAnsi"/>
              </w:rPr>
            </w:pPr>
            <w:r>
              <w:rPr>
                <w:rFonts w:cstheme="minorHAnsi"/>
              </w:rPr>
              <w:t>Chris</w:t>
            </w:r>
          </w:p>
          <w:p w14:paraId="216B9543" w14:textId="3749FE83" w:rsidR="00C8334B" w:rsidRDefault="00C8334B" w:rsidP="000F6813">
            <w:pPr>
              <w:spacing w:before="120" w:after="120"/>
              <w:contextualSpacing/>
              <w:rPr>
                <w:rFonts w:cstheme="minorHAnsi"/>
              </w:rPr>
            </w:pPr>
          </w:p>
          <w:p w14:paraId="5E4861F9" w14:textId="77777777" w:rsidR="00C8334B" w:rsidRDefault="00C8334B" w:rsidP="000F6813">
            <w:pPr>
              <w:spacing w:before="120" w:after="120"/>
              <w:contextualSpacing/>
              <w:rPr>
                <w:rFonts w:cstheme="minorHAnsi"/>
              </w:rPr>
            </w:pPr>
          </w:p>
          <w:p w14:paraId="0D3E9F51" w14:textId="28B90D85" w:rsidR="00C8334B" w:rsidRPr="00A66FED" w:rsidRDefault="00C8334B" w:rsidP="000F6813">
            <w:pPr>
              <w:spacing w:before="120" w:after="120"/>
              <w:contextualSpacing/>
              <w:rPr>
                <w:rFonts w:cstheme="minorHAnsi"/>
              </w:rPr>
            </w:pPr>
            <w:r>
              <w:rPr>
                <w:rFonts w:cstheme="minorHAnsi"/>
              </w:rPr>
              <w:t>Dru</w:t>
            </w:r>
          </w:p>
        </w:tc>
        <w:tc>
          <w:tcPr>
            <w:tcW w:w="3364" w:type="pct"/>
            <w:gridSpan w:val="3"/>
            <w:vAlign w:val="center"/>
          </w:tcPr>
          <w:p w14:paraId="27247B61" w14:textId="4C369ABF" w:rsidR="00B4782F" w:rsidRDefault="00B4782F" w:rsidP="009E20A2">
            <w:pPr>
              <w:rPr>
                <w:rFonts w:cstheme="minorHAnsi"/>
              </w:rPr>
            </w:pPr>
            <w:r w:rsidRPr="00B4782F">
              <w:rPr>
                <w:rFonts w:cstheme="minorHAnsi"/>
                <w:b/>
              </w:rPr>
              <w:t>ISP 350 Credit Hour Policy Standard</w:t>
            </w:r>
            <w:r>
              <w:rPr>
                <w:rFonts w:cstheme="minorHAnsi"/>
              </w:rPr>
              <w:t xml:space="preserve"> – </w:t>
            </w:r>
            <w:r w:rsidR="00625F0C">
              <w:rPr>
                <w:rFonts w:cstheme="minorHAnsi"/>
              </w:rPr>
              <w:t xml:space="preserve">Jen shared that this ISP is based on the standards at the state level.  </w:t>
            </w:r>
            <w:r w:rsidR="005778C6">
              <w:rPr>
                <w:rFonts w:cstheme="minorHAnsi"/>
              </w:rPr>
              <w:t xml:space="preserve">Upon review, they </w:t>
            </w:r>
            <w:r w:rsidR="00625F0C">
              <w:rPr>
                <w:rFonts w:cstheme="minorHAnsi"/>
              </w:rPr>
              <w:t xml:space="preserve">Included clear language and examples to show that this </w:t>
            </w:r>
            <w:r w:rsidR="00625F0C" w:rsidRPr="00625F0C">
              <w:rPr>
                <w:rFonts w:cstheme="minorHAnsi"/>
              </w:rPr>
              <w:t xml:space="preserve">credit </w:t>
            </w:r>
            <w:r w:rsidR="00625F0C">
              <w:rPr>
                <w:rFonts w:cstheme="minorHAnsi"/>
              </w:rPr>
              <w:t>h</w:t>
            </w:r>
            <w:r w:rsidR="00625F0C" w:rsidRPr="00625F0C">
              <w:rPr>
                <w:rFonts w:cstheme="minorHAnsi"/>
              </w:rPr>
              <w:t>our policy applies, no matter how the course is delivered.</w:t>
            </w:r>
            <w:r w:rsidR="00625F0C">
              <w:rPr>
                <w:rFonts w:cstheme="minorHAnsi"/>
              </w:rPr>
              <w:t xml:space="preserve">  </w:t>
            </w:r>
            <w:r w:rsidR="005778C6">
              <w:rPr>
                <w:rFonts w:cstheme="minorHAnsi"/>
              </w:rPr>
              <w:t xml:space="preserve">The category of </w:t>
            </w:r>
            <w:r w:rsidR="005778C6" w:rsidRPr="005778C6">
              <w:rPr>
                <w:rFonts w:cstheme="minorHAnsi"/>
              </w:rPr>
              <w:t xml:space="preserve">physical education </w:t>
            </w:r>
            <w:r w:rsidR="005778C6">
              <w:rPr>
                <w:rFonts w:cstheme="minorHAnsi"/>
              </w:rPr>
              <w:t>was included</w:t>
            </w:r>
            <w:r w:rsidR="0002366E">
              <w:rPr>
                <w:rFonts w:cstheme="minorHAnsi"/>
              </w:rPr>
              <w:t xml:space="preserve">.  </w:t>
            </w:r>
            <w:r w:rsidR="005778C6">
              <w:rPr>
                <w:rFonts w:cstheme="minorHAnsi"/>
              </w:rPr>
              <w:t xml:space="preserve">A table was added to reiterate the various equivalencies.  </w:t>
            </w:r>
            <w:r w:rsidR="00FA0BE4">
              <w:rPr>
                <w:rFonts w:cstheme="minorHAnsi"/>
              </w:rPr>
              <w:t xml:space="preserve">Tory </w:t>
            </w:r>
            <w:r w:rsidR="0002366E">
              <w:rPr>
                <w:rFonts w:cstheme="minorHAnsi"/>
              </w:rPr>
              <w:t xml:space="preserve">questioned if the language within the purpose should be changed to </w:t>
            </w:r>
            <w:r w:rsidR="00FA0BE4">
              <w:rPr>
                <w:rFonts w:cstheme="minorHAnsi"/>
              </w:rPr>
              <w:t>“</w:t>
            </w:r>
            <w:r w:rsidR="00FA0BE4" w:rsidRPr="0002366E">
              <w:rPr>
                <w:rFonts w:cstheme="minorHAnsi"/>
                <w:i/>
              </w:rPr>
              <w:t xml:space="preserve">measure of total time commitment </w:t>
            </w:r>
            <w:r w:rsidR="00FA0BE4" w:rsidRPr="0002366E">
              <w:rPr>
                <w:rFonts w:cstheme="minorHAnsi"/>
                <w:b/>
                <w:i/>
              </w:rPr>
              <w:t>anticipated</w:t>
            </w:r>
            <w:r w:rsidR="0002366E">
              <w:rPr>
                <w:rFonts w:cstheme="minorHAnsi"/>
                <w:b/>
                <w:i/>
              </w:rPr>
              <w:t xml:space="preserve">” </w:t>
            </w:r>
            <w:r w:rsidR="0002366E">
              <w:rPr>
                <w:rFonts w:cstheme="minorHAnsi"/>
              </w:rPr>
              <w:t>instead of using the word required.  S</w:t>
            </w:r>
            <w:r w:rsidR="002D53A1">
              <w:rPr>
                <w:rFonts w:cstheme="minorHAnsi"/>
              </w:rPr>
              <w:t>ue</w:t>
            </w:r>
            <w:r w:rsidR="0002366E">
              <w:rPr>
                <w:rFonts w:cstheme="minorHAnsi"/>
              </w:rPr>
              <w:t xml:space="preserve"> suggested checking the </w:t>
            </w:r>
            <w:r w:rsidR="0002366E" w:rsidRPr="0002366E">
              <w:rPr>
                <w:rFonts w:cstheme="minorHAnsi"/>
              </w:rPr>
              <w:t xml:space="preserve">federal definition because this </w:t>
            </w:r>
            <w:r w:rsidR="0002366E">
              <w:rPr>
                <w:rFonts w:cstheme="minorHAnsi"/>
              </w:rPr>
              <w:t xml:space="preserve">is </w:t>
            </w:r>
            <w:r w:rsidR="0002366E" w:rsidRPr="0002366E">
              <w:rPr>
                <w:rFonts w:cstheme="minorHAnsi"/>
              </w:rPr>
              <w:t>an accreditation issue</w:t>
            </w:r>
            <w:r w:rsidR="0002366E">
              <w:rPr>
                <w:rFonts w:cstheme="minorHAnsi"/>
              </w:rPr>
              <w:t xml:space="preserve"> </w:t>
            </w:r>
            <w:r w:rsidR="0002366E" w:rsidRPr="0002366E">
              <w:rPr>
                <w:rFonts w:cstheme="minorHAnsi"/>
              </w:rPr>
              <w:t xml:space="preserve">and it ties to the way that </w:t>
            </w:r>
            <w:r w:rsidR="0002366E">
              <w:rPr>
                <w:rFonts w:cstheme="minorHAnsi"/>
              </w:rPr>
              <w:t xml:space="preserve">the college </w:t>
            </w:r>
            <w:r w:rsidR="0002366E" w:rsidRPr="0002366E">
              <w:rPr>
                <w:rFonts w:cstheme="minorHAnsi"/>
              </w:rPr>
              <w:t>get</w:t>
            </w:r>
            <w:r w:rsidR="00D26AB2">
              <w:rPr>
                <w:rFonts w:cstheme="minorHAnsi"/>
              </w:rPr>
              <w:t>s</w:t>
            </w:r>
            <w:r w:rsidR="0002366E" w:rsidRPr="0002366E">
              <w:rPr>
                <w:rFonts w:cstheme="minorHAnsi"/>
              </w:rPr>
              <w:t xml:space="preserve"> reimbursed.</w:t>
            </w:r>
            <w:r w:rsidR="0002366E">
              <w:rPr>
                <w:rFonts w:cstheme="minorHAnsi"/>
              </w:rPr>
              <w:t xml:space="preserve">  </w:t>
            </w:r>
            <w:r w:rsidR="00E41230">
              <w:rPr>
                <w:rFonts w:cstheme="minorHAnsi"/>
              </w:rPr>
              <w:t>This standard will come back for one last review once Jen double checks on the federal definition</w:t>
            </w:r>
            <w:r w:rsidR="0084396D">
              <w:rPr>
                <w:rFonts w:cstheme="minorHAnsi"/>
              </w:rPr>
              <w:t xml:space="preserve">.  </w:t>
            </w:r>
            <w:r w:rsidR="00E41230">
              <w:rPr>
                <w:rFonts w:cstheme="minorHAnsi"/>
              </w:rPr>
              <w:t xml:space="preserve">  </w:t>
            </w:r>
          </w:p>
          <w:p w14:paraId="1B83D945" w14:textId="2C32F26D" w:rsidR="0002366E" w:rsidRPr="007E76CE" w:rsidRDefault="0002366E" w:rsidP="009E20A2">
            <w:pPr>
              <w:rPr>
                <w:rFonts w:cstheme="minorHAnsi"/>
                <w:sz w:val="4"/>
                <w:szCs w:val="4"/>
              </w:rPr>
            </w:pPr>
          </w:p>
          <w:p w14:paraId="783A803C" w14:textId="103915BA" w:rsidR="00B4782F" w:rsidRDefault="00B4782F" w:rsidP="009E20A2">
            <w:pPr>
              <w:rPr>
                <w:rFonts w:cstheme="minorHAnsi"/>
              </w:rPr>
            </w:pPr>
            <w:r w:rsidRPr="00B4782F">
              <w:rPr>
                <w:rFonts w:cstheme="minorHAnsi"/>
                <w:b/>
              </w:rPr>
              <w:t>ISP 391 Credit for Variable Credit Classes (formerly Variable Credit)</w:t>
            </w:r>
            <w:r>
              <w:rPr>
                <w:rFonts w:cstheme="minorHAnsi"/>
              </w:rPr>
              <w:t xml:space="preserve"> – </w:t>
            </w:r>
            <w:r w:rsidR="00E625C2">
              <w:rPr>
                <w:rFonts w:cstheme="minorHAnsi"/>
              </w:rPr>
              <w:t xml:space="preserve">This standard was brought back </w:t>
            </w:r>
            <w:r w:rsidR="00863DA9">
              <w:rPr>
                <w:rFonts w:cstheme="minorHAnsi"/>
              </w:rPr>
              <w:t xml:space="preserve">to have one last review to have Chris review additional language from the November meeting.  The ISP was reviewed and approved to go to College Council for the first read.  </w:t>
            </w:r>
          </w:p>
          <w:p w14:paraId="46D4A262" w14:textId="77777777" w:rsidR="00863DA9" w:rsidRPr="007E76CE" w:rsidRDefault="00863DA9" w:rsidP="009E20A2">
            <w:pPr>
              <w:rPr>
                <w:rFonts w:cstheme="minorHAnsi"/>
                <w:sz w:val="4"/>
                <w:szCs w:val="4"/>
              </w:rPr>
            </w:pPr>
          </w:p>
          <w:p w14:paraId="3672AC7C" w14:textId="285FFF37" w:rsidR="00863DA9" w:rsidRPr="007E76CE" w:rsidRDefault="00B4782F" w:rsidP="00863DA9">
            <w:pPr>
              <w:rPr>
                <w:rFonts w:cstheme="minorHAnsi"/>
              </w:rPr>
            </w:pPr>
            <w:r w:rsidRPr="00B4782F">
              <w:rPr>
                <w:rFonts w:cstheme="minorHAnsi"/>
                <w:b/>
              </w:rPr>
              <w:t>ISP 471/</w:t>
            </w:r>
            <w:proofErr w:type="spellStart"/>
            <w:r w:rsidRPr="00B4782F">
              <w:rPr>
                <w:rFonts w:cstheme="minorHAnsi"/>
                <w:b/>
              </w:rPr>
              <w:t>471A</w:t>
            </w:r>
            <w:proofErr w:type="spellEnd"/>
            <w:r w:rsidRPr="00B4782F">
              <w:rPr>
                <w:rFonts w:cstheme="minorHAnsi"/>
                <w:b/>
              </w:rPr>
              <w:t xml:space="preserve"> Courses Repeated for Additional Credit</w:t>
            </w:r>
            <w:r>
              <w:rPr>
                <w:rFonts w:cstheme="minorHAnsi"/>
              </w:rPr>
              <w:t xml:space="preserve"> – </w:t>
            </w:r>
            <w:r w:rsidR="00863DA9">
              <w:rPr>
                <w:rFonts w:cstheme="minorHAnsi"/>
              </w:rPr>
              <w:t>This standard came up on our review cycle.  Dru presented the edits which cleared up the language.  Both ISP 471/</w:t>
            </w:r>
            <w:proofErr w:type="spellStart"/>
            <w:r w:rsidR="00863DA9">
              <w:rPr>
                <w:rFonts w:cstheme="minorHAnsi"/>
              </w:rPr>
              <w:t>471A</w:t>
            </w:r>
            <w:proofErr w:type="spellEnd"/>
            <w:r w:rsidR="00863DA9">
              <w:rPr>
                <w:rFonts w:cstheme="minorHAnsi"/>
              </w:rPr>
              <w:t xml:space="preserve"> are ready to be presented for a first read at College Council.</w:t>
            </w:r>
          </w:p>
        </w:tc>
      </w:tr>
      <w:tr w:rsidR="000F6813" w14:paraId="64C879AC" w14:textId="77777777" w:rsidTr="00C26232">
        <w:trPr>
          <w:trHeight w:val="20"/>
        </w:trPr>
        <w:tc>
          <w:tcPr>
            <w:tcW w:w="1132" w:type="pct"/>
            <w:vAlign w:val="center"/>
          </w:tcPr>
          <w:p w14:paraId="08AD308D" w14:textId="2D65400A" w:rsidR="002D53A1" w:rsidRDefault="000F6813" w:rsidP="000F6813">
            <w:pPr>
              <w:rPr>
                <w:b/>
              </w:rPr>
            </w:pPr>
            <w:r w:rsidRPr="00F65EB7">
              <w:rPr>
                <w:b/>
              </w:rPr>
              <w:t>Review for Next Meeting</w:t>
            </w:r>
          </w:p>
          <w:p w14:paraId="20568505" w14:textId="3239CBF0" w:rsidR="002D53A1" w:rsidRDefault="002D53A1" w:rsidP="002D53A1"/>
          <w:p w14:paraId="6E5175B9" w14:textId="10E19DD3" w:rsidR="000F6813" w:rsidRPr="002D53A1" w:rsidRDefault="000F6813" w:rsidP="002D53A1">
            <w:pPr>
              <w:rPr>
                <w:b/>
              </w:rPr>
            </w:pPr>
          </w:p>
        </w:tc>
        <w:tc>
          <w:tcPr>
            <w:tcW w:w="504" w:type="pct"/>
            <w:gridSpan w:val="2"/>
            <w:vAlign w:val="center"/>
          </w:tcPr>
          <w:p w14:paraId="772C4B37" w14:textId="01D65606" w:rsidR="000F6813" w:rsidRPr="00712675" w:rsidRDefault="000F6813" w:rsidP="000F6813">
            <w:r w:rsidRPr="00712675">
              <w:t>Sue</w:t>
            </w:r>
          </w:p>
        </w:tc>
        <w:tc>
          <w:tcPr>
            <w:tcW w:w="3364" w:type="pct"/>
            <w:gridSpan w:val="3"/>
            <w:vAlign w:val="center"/>
          </w:tcPr>
          <w:p w14:paraId="516CE362" w14:textId="1FD782E7" w:rsidR="000F6813" w:rsidRDefault="000F6813" w:rsidP="000F6813">
            <w:pPr>
              <w:pStyle w:val="ListParagraph"/>
              <w:numPr>
                <w:ilvl w:val="0"/>
                <w:numId w:val="9"/>
              </w:numPr>
              <w:ind w:left="163" w:right="72" w:hanging="163"/>
              <w:rPr>
                <w:rFonts w:ascii="Calibri" w:hAnsi="Calibri" w:cs="Calibri"/>
              </w:rPr>
            </w:pPr>
            <w:r w:rsidRPr="00816A00">
              <w:rPr>
                <w:rFonts w:ascii="Calibri" w:hAnsi="Calibri" w:cs="Calibri"/>
                <w:b/>
              </w:rPr>
              <w:t xml:space="preserve">ISP 190 Academic Honesty </w:t>
            </w:r>
            <w:r w:rsidR="00686C7F" w:rsidRPr="00686C7F">
              <w:rPr>
                <w:rFonts w:ascii="Calibri" w:hAnsi="Calibri" w:cs="Calibri"/>
              </w:rPr>
              <w:t xml:space="preserve">– </w:t>
            </w:r>
            <w:r w:rsidR="00B4782F">
              <w:rPr>
                <w:rFonts w:ascii="Calibri" w:hAnsi="Calibri" w:cs="Calibri"/>
              </w:rPr>
              <w:t>Sue will take to Pres</w:t>
            </w:r>
            <w:r w:rsidR="00EC344B">
              <w:rPr>
                <w:rFonts w:ascii="Calibri" w:hAnsi="Calibri" w:cs="Calibri"/>
              </w:rPr>
              <w:t>idents’ Council for review.</w:t>
            </w:r>
          </w:p>
          <w:p w14:paraId="7862C21D" w14:textId="02FFECC0" w:rsidR="00C8334B" w:rsidRPr="00C8334B" w:rsidRDefault="00C8334B" w:rsidP="00C8334B">
            <w:pPr>
              <w:pStyle w:val="ListParagraph"/>
              <w:numPr>
                <w:ilvl w:val="0"/>
                <w:numId w:val="9"/>
              </w:numPr>
              <w:ind w:left="163" w:right="72" w:hanging="163"/>
              <w:rPr>
                <w:rFonts w:ascii="Calibri" w:hAnsi="Calibri" w:cs="Calibri"/>
                <w:b/>
              </w:rPr>
            </w:pPr>
            <w:r w:rsidRPr="00C8334B">
              <w:rPr>
                <w:rFonts w:ascii="Calibri" w:hAnsi="Calibri" w:cs="Calibri"/>
                <w:b/>
              </w:rPr>
              <w:t>ISP Review/Edit Process</w:t>
            </w:r>
            <w:r>
              <w:rPr>
                <w:rFonts w:ascii="Calibri" w:hAnsi="Calibri" w:cs="Calibri"/>
                <w:b/>
              </w:rPr>
              <w:t xml:space="preserve"> </w:t>
            </w:r>
            <w:r>
              <w:rPr>
                <w:rFonts w:ascii="Calibri" w:hAnsi="Calibri" w:cs="Calibri"/>
              </w:rPr>
              <w:t>– Beth shared the ISP review/edit process.</w:t>
            </w:r>
          </w:p>
          <w:p w14:paraId="527624A2" w14:textId="1D6D27E6" w:rsidR="00686C7F" w:rsidRDefault="00C8334B" w:rsidP="000F6813">
            <w:pPr>
              <w:pStyle w:val="ListParagraph"/>
              <w:numPr>
                <w:ilvl w:val="0"/>
                <w:numId w:val="9"/>
              </w:numPr>
              <w:ind w:left="163" w:right="72" w:hanging="163"/>
              <w:rPr>
                <w:rFonts w:ascii="Calibri" w:hAnsi="Calibri" w:cs="Calibri"/>
              </w:rPr>
            </w:pPr>
            <w:r>
              <w:rPr>
                <w:rFonts w:ascii="Calibri" w:hAnsi="Calibri" w:cs="Calibri"/>
                <w:b/>
              </w:rPr>
              <w:t>ISP 160 Course Outline and Syllabus Information</w:t>
            </w:r>
            <w:r w:rsidR="00686C7F">
              <w:rPr>
                <w:rFonts w:ascii="Calibri" w:hAnsi="Calibri" w:cs="Calibri"/>
              </w:rPr>
              <w:t xml:space="preserve"> – </w:t>
            </w:r>
            <w:r>
              <w:rPr>
                <w:rFonts w:ascii="Calibri" w:hAnsi="Calibri" w:cs="Calibri"/>
              </w:rPr>
              <w:t xml:space="preserve">Scot Pruyn brought forward issues from the Curriculum Committee.  Sharon will lead a subcommittee with the help from Leslie, Jackie, Dru, and Josiah.  </w:t>
            </w:r>
            <w:r w:rsidR="00686C7F">
              <w:rPr>
                <w:rFonts w:ascii="Calibri" w:hAnsi="Calibri" w:cs="Calibri"/>
              </w:rPr>
              <w:t xml:space="preserve">Beth will </w:t>
            </w:r>
            <w:r>
              <w:rPr>
                <w:rFonts w:ascii="Calibri" w:hAnsi="Calibri" w:cs="Calibri"/>
              </w:rPr>
              <w:t xml:space="preserve">forward the Word document and </w:t>
            </w:r>
            <w:r w:rsidR="00686C7F">
              <w:rPr>
                <w:rFonts w:ascii="Calibri" w:hAnsi="Calibri" w:cs="Calibri"/>
              </w:rPr>
              <w:t xml:space="preserve">the </w:t>
            </w:r>
            <w:r w:rsidR="00FA2E8C">
              <w:rPr>
                <w:rFonts w:ascii="Calibri" w:hAnsi="Calibri" w:cs="Calibri"/>
              </w:rPr>
              <w:t xml:space="preserve">DEI Framework Application Tool.  </w:t>
            </w:r>
          </w:p>
          <w:p w14:paraId="01F9E836" w14:textId="18BA0899" w:rsidR="00C8334B" w:rsidRDefault="00C8334B" w:rsidP="00C8334B">
            <w:pPr>
              <w:pStyle w:val="ListParagraph"/>
              <w:numPr>
                <w:ilvl w:val="0"/>
                <w:numId w:val="9"/>
              </w:numPr>
              <w:ind w:left="163" w:right="72" w:hanging="163"/>
              <w:rPr>
                <w:rFonts w:ascii="Calibri" w:hAnsi="Calibri" w:cs="Calibri"/>
              </w:rPr>
            </w:pPr>
            <w:r w:rsidRPr="00C8334B">
              <w:rPr>
                <w:rFonts w:ascii="Calibri" w:hAnsi="Calibri" w:cs="Calibri"/>
                <w:b/>
              </w:rPr>
              <w:t>ARC/ISP 641 Service Animal Policy/Procedure</w:t>
            </w:r>
            <w:r>
              <w:rPr>
                <w:rFonts w:ascii="Calibri" w:hAnsi="Calibri" w:cs="Calibri"/>
              </w:rPr>
              <w:t xml:space="preserve"> – Reviewed and shared input </w:t>
            </w:r>
            <w:r w:rsidR="002D53A1">
              <w:rPr>
                <w:rFonts w:ascii="Calibri" w:hAnsi="Calibri" w:cs="Calibri"/>
              </w:rPr>
              <w:t xml:space="preserve">for </w:t>
            </w:r>
            <w:r>
              <w:rPr>
                <w:rFonts w:ascii="Calibri" w:hAnsi="Calibri" w:cs="Calibri"/>
              </w:rPr>
              <w:t xml:space="preserve">this standard.  After updates, </w:t>
            </w:r>
            <w:r w:rsidR="00B2659D">
              <w:rPr>
                <w:rFonts w:ascii="Calibri" w:hAnsi="Calibri" w:cs="Calibri"/>
              </w:rPr>
              <w:t>these documents will go to College Council for the first read.</w:t>
            </w:r>
          </w:p>
          <w:p w14:paraId="1C629138" w14:textId="7B6E83E2" w:rsidR="00B2659D" w:rsidRDefault="00B2659D" w:rsidP="00C8334B">
            <w:pPr>
              <w:pStyle w:val="ListParagraph"/>
              <w:numPr>
                <w:ilvl w:val="0"/>
                <w:numId w:val="9"/>
              </w:numPr>
              <w:ind w:left="163" w:right="72" w:hanging="163"/>
              <w:rPr>
                <w:rFonts w:ascii="Calibri" w:hAnsi="Calibri" w:cs="Calibri"/>
              </w:rPr>
            </w:pPr>
            <w:r w:rsidRPr="00B2659D">
              <w:rPr>
                <w:rFonts w:ascii="Calibri" w:hAnsi="Calibri" w:cs="Calibri"/>
                <w:b/>
              </w:rPr>
              <w:t>Posthumous Degree Discussion</w:t>
            </w:r>
            <w:r w:rsidRPr="00B2659D">
              <w:rPr>
                <w:rFonts w:ascii="Calibri" w:hAnsi="Calibri" w:cs="Calibri"/>
              </w:rPr>
              <w:t xml:space="preserve"> –</w:t>
            </w:r>
            <w:r>
              <w:rPr>
                <w:rFonts w:ascii="Calibri" w:hAnsi="Calibri" w:cs="Calibri"/>
              </w:rPr>
              <w:t xml:space="preserve"> We have designated a small group to create an ISP</w:t>
            </w:r>
            <w:r w:rsidR="002D53A1">
              <w:rPr>
                <w:rFonts w:ascii="Calibri" w:hAnsi="Calibri" w:cs="Calibri"/>
              </w:rPr>
              <w:t xml:space="preserve">.  </w:t>
            </w:r>
          </w:p>
          <w:p w14:paraId="6035B69A" w14:textId="6C8A0F6C" w:rsidR="00B2659D" w:rsidRDefault="00B2659D" w:rsidP="00C8334B">
            <w:pPr>
              <w:pStyle w:val="ListParagraph"/>
              <w:numPr>
                <w:ilvl w:val="0"/>
                <w:numId w:val="9"/>
              </w:numPr>
              <w:ind w:left="163" w:right="72" w:hanging="163"/>
              <w:rPr>
                <w:rFonts w:ascii="Calibri" w:hAnsi="Calibri" w:cs="Calibri"/>
              </w:rPr>
            </w:pPr>
            <w:r w:rsidRPr="00B2659D">
              <w:rPr>
                <w:rFonts w:ascii="Calibri" w:hAnsi="Calibri" w:cs="Calibri"/>
                <w:b/>
              </w:rPr>
              <w:t>ISP 350 Credit Hour Policy Standard</w:t>
            </w:r>
            <w:r w:rsidRPr="00B2659D">
              <w:rPr>
                <w:rFonts w:ascii="Calibri" w:hAnsi="Calibri" w:cs="Calibri"/>
              </w:rPr>
              <w:t xml:space="preserve"> –</w:t>
            </w:r>
            <w:r>
              <w:rPr>
                <w:rFonts w:ascii="Calibri" w:hAnsi="Calibri" w:cs="Calibri"/>
              </w:rPr>
              <w:t xml:space="preserve"> Jen will verify a couple items and bring back for a quick pass.</w:t>
            </w:r>
          </w:p>
          <w:p w14:paraId="077E80CC" w14:textId="56593B6A" w:rsidR="00B2659D" w:rsidRPr="00C8334B" w:rsidRDefault="00B2659D" w:rsidP="00C8334B">
            <w:pPr>
              <w:pStyle w:val="ListParagraph"/>
              <w:numPr>
                <w:ilvl w:val="0"/>
                <w:numId w:val="9"/>
              </w:numPr>
              <w:ind w:left="163" w:right="72" w:hanging="163"/>
              <w:rPr>
                <w:rFonts w:ascii="Calibri" w:hAnsi="Calibri" w:cs="Calibri"/>
              </w:rPr>
            </w:pPr>
            <w:r w:rsidRPr="00B2659D">
              <w:rPr>
                <w:rFonts w:ascii="Calibri" w:hAnsi="Calibri" w:cs="Calibri"/>
                <w:b/>
              </w:rPr>
              <w:t>ISP 391 Credit for Variable Credit Classes (formerly Variable Credit)</w:t>
            </w:r>
            <w:r w:rsidRPr="00B2659D">
              <w:rPr>
                <w:rFonts w:ascii="Calibri" w:hAnsi="Calibri" w:cs="Calibri"/>
              </w:rPr>
              <w:t xml:space="preserve"> –</w:t>
            </w:r>
            <w:r>
              <w:rPr>
                <w:rFonts w:ascii="Calibri" w:hAnsi="Calibri" w:cs="Calibri"/>
              </w:rPr>
              <w:t xml:space="preserve"> Chris approved the additional language.  Next stop will be a first read at College Council.</w:t>
            </w:r>
          </w:p>
          <w:p w14:paraId="50C9A0FB" w14:textId="0CCFE283" w:rsidR="000F6813" w:rsidRPr="00B2659D" w:rsidRDefault="00FA2E8C" w:rsidP="00B2659D">
            <w:pPr>
              <w:pStyle w:val="ListParagraph"/>
              <w:numPr>
                <w:ilvl w:val="0"/>
                <w:numId w:val="9"/>
              </w:numPr>
              <w:ind w:left="158" w:right="72" w:hanging="163"/>
              <w:rPr>
                <w:rFonts w:ascii="Calibri" w:hAnsi="Calibri" w:cs="Calibri"/>
                <w:b/>
              </w:rPr>
            </w:pPr>
            <w:r w:rsidRPr="00816A00">
              <w:rPr>
                <w:rFonts w:ascii="Calibri" w:hAnsi="Calibri" w:cs="Calibri"/>
                <w:b/>
              </w:rPr>
              <w:t xml:space="preserve">ISP 471 &amp; ISP </w:t>
            </w:r>
            <w:proofErr w:type="spellStart"/>
            <w:r w:rsidRPr="00816A00">
              <w:rPr>
                <w:rFonts w:ascii="Calibri" w:hAnsi="Calibri" w:cs="Calibri"/>
                <w:b/>
              </w:rPr>
              <w:t>471A</w:t>
            </w:r>
            <w:proofErr w:type="spellEnd"/>
            <w:r w:rsidRPr="00816A00">
              <w:rPr>
                <w:rFonts w:ascii="Calibri" w:hAnsi="Calibri" w:cs="Calibri"/>
                <w:b/>
              </w:rPr>
              <w:t xml:space="preserve"> Courses Repeated for Additional Credit –</w:t>
            </w:r>
            <w:r>
              <w:rPr>
                <w:rFonts w:ascii="Calibri" w:hAnsi="Calibri" w:cs="Calibri"/>
                <w:b/>
              </w:rPr>
              <w:t xml:space="preserve"> </w:t>
            </w:r>
            <w:r>
              <w:rPr>
                <w:rFonts w:ascii="Calibri" w:hAnsi="Calibri" w:cs="Calibri"/>
              </w:rPr>
              <w:t xml:space="preserve">Ready </w:t>
            </w:r>
            <w:r w:rsidR="00510977">
              <w:rPr>
                <w:rFonts w:ascii="Calibri" w:hAnsi="Calibri" w:cs="Calibri"/>
              </w:rPr>
              <w:t xml:space="preserve">for a first read at </w:t>
            </w:r>
            <w:r w:rsidR="00B2659D">
              <w:rPr>
                <w:rFonts w:ascii="Calibri" w:hAnsi="Calibri" w:cs="Calibri"/>
              </w:rPr>
              <w:t xml:space="preserve">College Council.  </w:t>
            </w:r>
            <w:r w:rsidR="00686C7F" w:rsidRPr="00B2659D">
              <w:rPr>
                <w:rFonts w:ascii="Calibri" w:hAnsi="Calibri" w:cs="Calibri"/>
              </w:rPr>
              <w:t xml:space="preserve"> </w:t>
            </w:r>
          </w:p>
        </w:tc>
      </w:tr>
      <w:tr w:rsidR="000F6813" w14:paraId="140D7F91" w14:textId="77777777" w:rsidTr="007E76CE">
        <w:trPr>
          <w:trHeight w:val="1178"/>
        </w:trPr>
        <w:tc>
          <w:tcPr>
            <w:tcW w:w="5000" w:type="pct"/>
            <w:gridSpan w:val="6"/>
            <w:vAlign w:val="center"/>
          </w:tcPr>
          <w:p w14:paraId="1DE9CE0E" w14:textId="3ED77878" w:rsidR="000F6813" w:rsidRDefault="000F6813" w:rsidP="000F6813">
            <w:pPr>
              <w:pStyle w:val="ListParagraph"/>
              <w:ind w:left="1060" w:right="72" w:hanging="897"/>
              <w:rPr>
                <w:rFonts w:ascii="Calibri" w:hAnsi="Calibri" w:cs="Calibri"/>
              </w:rPr>
            </w:pPr>
            <w:r w:rsidRPr="00A464C9">
              <w:rPr>
                <w:b/>
              </w:rPr>
              <w:t>Present</w:t>
            </w:r>
            <w:r>
              <w:rPr>
                <w:b/>
              </w:rPr>
              <w:t xml:space="preserve">:  </w:t>
            </w:r>
            <w:r w:rsidRPr="00A464C9">
              <w:rPr>
                <w:rFonts w:ascii="Calibri" w:hAnsi="Calibri" w:cs="Calibri"/>
              </w:rPr>
              <w:t xml:space="preserve"> </w:t>
            </w:r>
            <w:r w:rsidR="002D53A1" w:rsidRPr="00A464C9">
              <w:rPr>
                <w:rFonts w:ascii="Calibri" w:hAnsi="Calibri" w:cs="Calibri"/>
              </w:rPr>
              <w:t xml:space="preserve">Jennifer Anderson, </w:t>
            </w:r>
            <w:r w:rsidRPr="00A464C9">
              <w:rPr>
                <w:rFonts w:ascii="Calibri" w:hAnsi="Calibri" w:cs="Calibri"/>
              </w:rPr>
              <w:t xml:space="preserve">Tory Blackwell, Lars Campbell, </w:t>
            </w:r>
            <w:r w:rsidR="002D53A1" w:rsidRPr="00A464C9">
              <w:rPr>
                <w:rFonts w:ascii="Calibri" w:hAnsi="Calibri" w:cs="Calibri"/>
              </w:rPr>
              <w:t xml:space="preserve">Frank Corona, </w:t>
            </w:r>
            <w:r w:rsidRPr="00A464C9">
              <w:rPr>
                <w:rFonts w:ascii="Calibri" w:hAnsi="Calibri" w:cs="Calibri"/>
              </w:rPr>
              <w:t>Patty DeTurk, Willie Fisher, Jackie Flowers, Sharron Furno, Sue Goff (Chair), Beth Hodgkinson</w:t>
            </w:r>
            <w:r>
              <w:rPr>
                <w:rFonts w:ascii="Calibri" w:hAnsi="Calibri" w:cs="Calibri"/>
              </w:rPr>
              <w:t xml:space="preserve"> (Recorder)</w:t>
            </w:r>
            <w:r w:rsidRPr="00A464C9">
              <w:rPr>
                <w:rFonts w:ascii="Calibri" w:hAnsi="Calibri" w:cs="Calibri"/>
              </w:rPr>
              <w:t xml:space="preserve">, Jeff McAlpine, Jen Miller, </w:t>
            </w:r>
            <w:r w:rsidR="002D53A1" w:rsidRPr="00A464C9">
              <w:rPr>
                <w:rFonts w:ascii="Calibri" w:hAnsi="Calibri" w:cs="Calibri"/>
              </w:rPr>
              <w:t xml:space="preserve">Melinda Nickas, </w:t>
            </w:r>
            <w:r w:rsidRPr="00A464C9">
              <w:rPr>
                <w:rFonts w:ascii="Calibri" w:hAnsi="Calibri" w:cs="Calibri"/>
              </w:rPr>
              <w:t xml:space="preserve">Leslie Ormandy, Tracey Pantano-Rumsey, </w:t>
            </w:r>
            <w:r w:rsidR="002D53A1" w:rsidRPr="00A464C9">
              <w:rPr>
                <w:rFonts w:ascii="Calibri" w:hAnsi="Calibri" w:cs="Calibri"/>
              </w:rPr>
              <w:t xml:space="preserve">Russ Pasewald, </w:t>
            </w:r>
            <w:r w:rsidRPr="00A464C9">
              <w:rPr>
                <w:rFonts w:ascii="Calibri" w:hAnsi="Calibri" w:cs="Calibri"/>
              </w:rPr>
              <w:t>Cynthia Risan</w:t>
            </w:r>
            <w:r>
              <w:rPr>
                <w:rFonts w:ascii="Calibri" w:hAnsi="Calibri" w:cs="Calibri"/>
              </w:rPr>
              <w:t xml:space="preserve">, </w:t>
            </w:r>
            <w:r w:rsidR="002D53A1" w:rsidRPr="00A464C9">
              <w:rPr>
                <w:rFonts w:ascii="Calibri" w:hAnsi="Calibri" w:cs="Calibri"/>
              </w:rPr>
              <w:t>April Smith, Chris Sweet</w:t>
            </w:r>
            <w:r w:rsidR="002D53A1">
              <w:rPr>
                <w:rFonts w:ascii="Calibri" w:hAnsi="Calibri" w:cs="Calibri"/>
              </w:rPr>
              <w:t>,</w:t>
            </w:r>
            <w:r w:rsidR="002D53A1" w:rsidRPr="00A464C9">
              <w:rPr>
                <w:rFonts w:ascii="Calibri" w:hAnsi="Calibri" w:cs="Calibri"/>
              </w:rPr>
              <w:t xml:space="preserve"> </w:t>
            </w:r>
            <w:r w:rsidRPr="00A464C9">
              <w:rPr>
                <w:rFonts w:ascii="Calibri" w:hAnsi="Calibri" w:cs="Calibri"/>
              </w:rPr>
              <w:t>Dru Urbassik</w:t>
            </w:r>
            <w:r>
              <w:rPr>
                <w:rFonts w:ascii="Calibri" w:hAnsi="Calibri" w:cs="Calibri"/>
              </w:rPr>
              <w:t>,</w:t>
            </w:r>
            <w:r w:rsidRPr="00A464C9">
              <w:rPr>
                <w:rFonts w:ascii="Calibri" w:hAnsi="Calibri" w:cs="Calibri"/>
              </w:rPr>
              <w:t xml:space="preserve"> Cathy Warner</w:t>
            </w:r>
            <w:r>
              <w:rPr>
                <w:rFonts w:ascii="Calibri" w:hAnsi="Calibri" w:cs="Calibri"/>
              </w:rPr>
              <w:t>, DW Wood</w:t>
            </w:r>
          </w:p>
          <w:p w14:paraId="4BA06284" w14:textId="6C9852A1" w:rsidR="002D53A1" w:rsidRDefault="002D53A1" w:rsidP="000F6813">
            <w:pPr>
              <w:pStyle w:val="ListParagraph"/>
              <w:ind w:left="1060" w:right="72" w:hanging="897"/>
              <w:rPr>
                <w:rFonts w:ascii="Calibri" w:hAnsi="Calibri" w:cs="Calibri"/>
              </w:rPr>
            </w:pPr>
            <w:r w:rsidRPr="002D53A1">
              <w:rPr>
                <w:rFonts w:ascii="Calibri" w:hAnsi="Calibri" w:cs="Calibri"/>
                <w:b/>
              </w:rPr>
              <w:t>Guests</w:t>
            </w:r>
            <w:r>
              <w:rPr>
                <w:rFonts w:ascii="Calibri" w:hAnsi="Calibri" w:cs="Calibri"/>
              </w:rPr>
              <w:t>:    Felicia Arce, Scot Pruyn, Sarah Steidl, Josiah Smith (ASG Representative)</w:t>
            </w:r>
          </w:p>
          <w:p w14:paraId="659B5B61" w14:textId="7C2FA76F" w:rsidR="000F6813" w:rsidRPr="00A464C9" w:rsidRDefault="000F6813" w:rsidP="000F6813">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Berri Hsiao</w:t>
            </w:r>
          </w:p>
        </w:tc>
      </w:tr>
      <w:tr w:rsidR="00C26232" w14:paraId="296DD9B6" w14:textId="77777777" w:rsidTr="00C26232">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7E76CE">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0"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7E76CE">
        <w:trPr>
          <w:trHeight w:val="334"/>
        </w:trPr>
        <w:tc>
          <w:tcPr>
            <w:tcW w:w="1383" w:type="pct"/>
            <w:gridSpan w:val="2"/>
            <w:vAlign w:val="center"/>
          </w:tcPr>
          <w:p w14:paraId="7509CA37" w14:textId="77777777" w:rsidR="00C26232" w:rsidRDefault="00841FFD" w:rsidP="00597566">
            <w:pPr>
              <w:tabs>
                <w:tab w:val="center" w:pos="2259"/>
                <w:tab w:val="left" w:pos="3555"/>
              </w:tabs>
              <w:jc w:val="center"/>
              <w:rPr>
                <w:sz w:val="20"/>
                <w:szCs w:val="20"/>
              </w:rPr>
            </w:pPr>
            <w:r w:rsidRPr="000E0E6F">
              <w:rPr>
                <w:sz w:val="20"/>
                <w:szCs w:val="20"/>
              </w:rPr>
              <w:t xml:space="preserve">January </w:t>
            </w:r>
            <w:r w:rsidR="00123AA9" w:rsidRPr="000E0E6F">
              <w:rPr>
                <w:sz w:val="20"/>
                <w:szCs w:val="20"/>
              </w:rPr>
              <w:t>28</w:t>
            </w:r>
            <w:r w:rsidR="007E76CE">
              <w:rPr>
                <w:sz w:val="20"/>
                <w:szCs w:val="20"/>
              </w:rPr>
              <w:t xml:space="preserve">; </w:t>
            </w:r>
          </w:p>
          <w:p w14:paraId="6D86402E" w14:textId="77777777" w:rsidR="00C26232" w:rsidRDefault="00123AA9" w:rsidP="00597566">
            <w:pPr>
              <w:tabs>
                <w:tab w:val="center" w:pos="2259"/>
                <w:tab w:val="left" w:pos="3555"/>
              </w:tabs>
              <w:jc w:val="center"/>
              <w:rPr>
                <w:sz w:val="20"/>
                <w:szCs w:val="20"/>
              </w:rPr>
            </w:pPr>
            <w:r w:rsidRPr="000E0E6F">
              <w:rPr>
                <w:sz w:val="20"/>
                <w:szCs w:val="20"/>
              </w:rPr>
              <w:t>February 11 &amp; 25</w:t>
            </w:r>
            <w:r w:rsidR="007E76CE">
              <w:rPr>
                <w:sz w:val="20"/>
                <w:szCs w:val="20"/>
              </w:rPr>
              <w:t xml:space="preserve">; </w:t>
            </w:r>
          </w:p>
          <w:p w14:paraId="7A565CF0" w14:textId="139F9E3D" w:rsidR="00123AA9" w:rsidRPr="000E0E6F" w:rsidRDefault="00123AA9" w:rsidP="00597566">
            <w:pPr>
              <w:tabs>
                <w:tab w:val="center" w:pos="2259"/>
                <w:tab w:val="left" w:pos="3555"/>
              </w:tabs>
              <w:jc w:val="center"/>
              <w:rPr>
                <w:sz w:val="20"/>
                <w:szCs w:val="20"/>
              </w:rPr>
            </w:pPr>
            <w:r w:rsidRPr="000E0E6F">
              <w:rPr>
                <w:sz w:val="20"/>
                <w:szCs w:val="20"/>
              </w:rPr>
              <w:t>March 11 &amp; 25</w:t>
            </w:r>
            <w:r w:rsidR="007E76CE">
              <w:rPr>
                <w:sz w:val="20"/>
                <w:szCs w:val="20"/>
              </w:rPr>
              <w:t>;</w:t>
            </w:r>
          </w:p>
          <w:p w14:paraId="40B35923" w14:textId="77777777" w:rsidR="00C26232" w:rsidRDefault="00123AA9" w:rsidP="007E76CE">
            <w:pPr>
              <w:tabs>
                <w:tab w:val="center" w:pos="2259"/>
                <w:tab w:val="left" w:pos="3555"/>
              </w:tabs>
              <w:jc w:val="center"/>
              <w:rPr>
                <w:sz w:val="20"/>
                <w:szCs w:val="20"/>
              </w:rPr>
            </w:pPr>
            <w:r w:rsidRPr="000E0E6F">
              <w:rPr>
                <w:sz w:val="20"/>
                <w:szCs w:val="20"/>
              </w:rPr>
              <w:t>April 8 &amp; 22</w:t>
            </w:r>
            <w:r w:rsidR="007E76CE">
              <w:rPr>
                <w:sz w:val="20"/>
                <w:szCs w:val="20"/>
              </w:rPr>
              <w:t xml:space="preserve">; </w:t>
            </w:r>
          </w:p>
          <w:p w14:paraId="775CBF70" w14:textId="5259237D" w:rsidR="00123AA9" w:rsidRPr="00417307" w:rsidRDefault="00123AA9" w:rsidP="007E76CE">
            <w:pPr>
              <w:tabs>
                <w:tab w:val="center" w:pos="2259"/>
                <w:tab w:val="left" w:pos="3555"/>
              </w:tabs>
              <w:jc w:val="center"/>
            </w:pPr>
            <w:r w:rsidRPr="000E0E6F">
              <w:rPr>
                <w:sz w:val="20"/>
                <w:szCs w:val="20"/>
              </w:rPr>
              <w:t>May 13 &amp; 27</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0"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C26232">
      <w:footerReference w:type="default" r:id="rId11"/>
      <w:pgSz w:w="15840" w:h="12240" w:orient="landscape"/>
      <w:pgMar w:top="990" w:right="720" w:bottom="1530" w:left="720" w:header="720" w:footer="7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B201" w14:textId="77777777" w:rsidR="00597566" w:rsidRDefault="00597566" w:rsidP="00B3679E">
      <w:r>
        <w:separator/>
      </w:r>
    </w:p>
  </w:endnote>
  <w:endnote w:type="continuationSeparator" w:id="0">
    <w:p w14:paraId="3AF9B69E" w14:textId="77777777" w:rsidR="00597566" w:rsidRDefault="00597566"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42096801" w:rsidR="00220640" w:rsidRPr="00220640" w:rsidRDefault="008F4F4D" w:rsidP="006264D3">
        <w:pPr>
          <w:pStyle w:val="Footer"/>
          <w:ind w:firstLine="90"/>
          <w:rPr>
            <w:rFonts w:cstheme="minorHAnsi"/>
            <w:sz w:val="20"/>
            <w:szCs w:val="20"/>
          </w:rPr>
        </w:pPr>
        <w:r>
          <w:rPr>
            <w:rFonts w:cstheme="minorHAnsi"/>
            <w:sz w:val="20"/>
            <w:szCs w:val="20"/>
          </w:rPr>
          <w:t>January 14, 2022</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359" w14:textId="77777777" w:rsidR="00597566" w:rsidRDefault="00597566" w:rsidP="00B3679E">
      <w:r>
        <w:separator/>
      </w:r>
    </w:p>
  </w:footnote>
  <w:footnote w:type="continuationSeparator" w:id="0">
    <w:p w14:paraId="3320D748" w14:textId="77777777" w:rsidR="00597566" w:rsidRDefault="00597566"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54A5"/>
    <w:rsid w:val="00005BE7"/>
    <w:rsid w:val="000068E9"/>
    <w:rsid w:val="00006E20"/>
    <w:rsid w:val="00006F1E"/>
    <w:rsid w:val="000101A4"/>
    <w:rsid w:val="000112A3"/>
    <w:rsid w:val="000112B4"/>
    <w:rsid w:val="00013A12"/>
    <w:rsid w:val="000167AB"/>
    <w:rsid w:val="00017AC7"/>
    <w:rsid w:val="0002366E"/>
    <w:rsid w:val="00023F69"/>
    <w:rsid w:val="000249B8"/>
    <w:rsid w:val="000260FC"/>
    <w:rsid w:val="0002612D"/>
    <w:rsid w:val="00031E42"/>
    <w:rsid w:val="00032445"/>
    <w:rsid w:val="00034AED"/>
    <w:rsid w:val="00034C51"/>
    <w:rsid w:val="000435D0"/>
    <w:rsid w:val="00047C70"/>
    <w:rsid w:val="00050138"/>
    <w:rsid w:val="00051757"/>
    <w:rsid w:val="00051B0D"/>
    <w:rsid w:val="00051E5C"/>
    <w:rsid w:val="000524F4"/>
    <w:rsid w:val="00052B31"/>
    <w:rsid w:val="00052D5F"/>
    <w:rsid w:val="00053D2B"/>
    <w:rsid w:val="00054173"/>
    <w:rsid w:val="0005772E"/>
    <w:rsid w:val="00060056"/>
    <w:rsid w:val="00060A57"/>
    <w:rsid w:val="00064467"/>
    <w:rsid w:val="00065921"/>
    <w:rsid w:val="00066120"/>
    <w:rsid w:val="00066476"/>
    <w:rsid w:val="00066A60"/>
    <w:rsid w:val="000710D0"/>
    <w:rsid w:val="0007273A"/>
    <w:rsid w:val="0007288F"/>
    <w:rsid w:val="000728B8"/>
    <w:rsid w:val="00076B0A"/>
    <w:rsid w:val="00076E24"/>
    <w:rsid w:val="000772F5"/>
    <w:rsid w:val="000778C0"/>
    <w:rsid w:val="0008139B"/>
    <w:rsid w:val="00083445"/>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5FD"/>
    <w:rsid w:val="000E07D5"/>
    <w:rsid w:val="000E0E6F"/>
    <w:rsid w:val="000E1EE0"/>
    <w:rsid w:val="000E4530"/>
    <w:rsid w:val="000E5956"/>
    <w:rsid w:val="000F2657"/>
    <w:rsid w:val="000F2A28"/>
    <w:rsid w:val="000F4F25"/>
    <w:rsid w:val="000F5500"/>
    <w:rsid w:val="000F6813"/>
    <w:rsid w:val="000F7292"/>
    <w:rsid w:val="001009B9"/>
    <w:rsid w:val="00102AFF"/>
    <w:rsid w:val="00103295"/>
    <w:rsid w:val="00104BFD"/>
    <w:rsid w:val="00105741"/>
    <w:rsid w:val="00106188"/>
    <w:rsid w:val="001064A9"/>
    <w:rsid w:val="00106A54"/>
    <w:rsid w:val="00110237"/>
    <w:rsid w:val="00110F3C"/>
    <w:rsid w:val="00111C46"/>
    <w:rsid w:val="0011246C"/>
    <w:rsid w:val="00115D1B"/>
    <w:rsid w:val="00115D40"/>
    <w:rsid w:val="00117913"/>
    <w:rsid w:val="00120F6F"/>
    <w:rsid w:val="00123AA9"/>
    <w:rsid w:val="0012451F"/>
    <w:rsid w:val="001272B4"/>
    <w:rsid w:val="00131A7E"/>
    <w:rsid w:val="00131F48"/>
    <w:rsid w:val="00134632"/>
    <w:rsid w:val="0013476F"/>
    <w:rsid w:val="00136BE7"/>
    <w:rsid w:val="00137A97"/>
    <w:rsid w:val="0014305F"/>
    <w:rsid w:val="0014366F"/>
    <w:rsid w:val="0014515F"/>
    <w:rsid w:val="00147A8A"/>
    <w:rsid w:val="0015277C"/>
    <w:rsid w:val="0015744F"/>
    <w:rsid w:val="001634F3"/>
    <w:rsid w:val="00163B25"/>
    <w:rsid w:val="00164C80"/>
    <w:rsid w:val="001668B0"/>
    <w:rsid w:val="00166E18"/>
    <w:rsid w:val="0017093F"/>
    <w:rsid w:val="001720CA"/>
    <w:rsid w:val="00173CC3"/>
    <w:rsid w:val="00174D45"/>
    <w:rsid w:val="001776B6"/>
    <w:rsid w:val="0018003C"/>
    <w:rsid w:val="001821A0"/>
    <w:rsid w:val="001854D1"/>
    <w:rsid w:val="0018755D"/>
    <w:rsid w:val="0018793C"/>
    <w:rsid w:val="00187BF9"/>
    <w:rsid w:val="001920D2"/>
    <w:rsid w:val="00193985"/>
    <w:rsid w:val="00194475"/>
    <w:rsid w:val="001961EE"/>
    <w:rsid w:val="001A0E40"/>
    <w:rsid w:val="001A1F8D"/>
    <w:rsid w:val="001A293B"/>
    <w:rsid w:val="001A32C2"/>
    <w:rsid w:val="001B008A"/>
    <w:rsid w:val="001B1836"/>
    <w:rsid w:val="001B395F"/>
    <w:rsid w:val="001B51C8"/>
    <w:rsid w:val="001B68F7"/>
    <w:rsid w:val="001B76E4"/>
    <w:rsid w:val="001C0B61"/>
    <w:rsid w:val="001C14ED"/>
    <w:rsid w:val="001C2452"/>
    <w:rsid w:val="001C3476"/>
    <w:rsid w:val="001C4B66"/>
    <w:rsid w:val="001C4B95"/>
    <w:rsid w:val="001C519E"/>
    <w:rsid w:val="001C5227"/>
    <w:rsid w:val="001C5426"/>
    <w:rsid w:val="001D08A7"/>
    <w:rsid w:val="001D0B30"/>
    <w:rsid w:val="001D1F2B"/>
    <w:rsid w:val="001D3A8E"/>
    <w:rsid w:val="001D5870"/>
    <w:rsid w:val="001D717A"/>
    <w:rsid w:val="001E18C2"/>
    <w:rsid w:val="001E2381"/>
    <w:rsid w:val="001E3679"/>
    <w:rsid w:val="001E5FAC"/>
    <w:rsid w:val="001E6951"/>
    <w:rsid w:val="001F0C26"/>
    <w:rsid w:val="001F106A"/>
    <w:rsid w:val="001F1072"/>
    <w:rsid w:val="001F3899"/>
    <w:rsid w:val="001F3FF2"/>
    <w:rsid w:val="001F6282"/>
    <w:rsid w:val="001F7994"/>
    <w:rsid w:val="00210EBC"/>
    <w:rsid w:val="0021363D"/>
    <w:rsid w:val="00215171"/>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6F2E"/>
    <w:rsid w:val="002372C3"/>
    <w:rsid w:val="002378AF"/>
    <w:rsid w:val="00240B5B"/>
    <w:rsid w:val="0024256F"/>
    <w:rsid w:val="00243525"/>
    <w:rsid w:val="0024375C"/>
    <w:rsid w:val="002525DE"/>
    <w:rsid w:val="002539A4"/>
    <w:rsid w:val="002540D7"/>
    <w:rsid w:val="0025461F"/>
    <w:rsid w:val="002557C2"/>
    <w:rsid w:val="00257BBE"/>
    <w:rsid w:val="00260517"/>
    <w:rsid w:val="0026285D"/>
    <w:rsid w:val="002629EA"/>
    <w:rsid w:val="00265C09"/>
    <w:rsid w:val="00266504"/>
    <w:rsid w:val="00266800"/>
    <w:rsid w:val="00270B5F"/>
    <w:rsid w:val="002716C0"/>
    <w:rsid w:val="002731ED"/>
    <w:rsid w:val="00276E13"/>
    <w:rsid w:val="00276F1C"/>
    <w:rsid w:val="00280EFC"/>
    <w:rsid w:val="0029095D"/>
    <w:rsid w:val="00290F9B"/>
    <w:rsid w:val="00292666"/>
    <w:rsid w:val="002977F0"/>
    <w:rsid w:val="002978C8"/>
    <w:rsid w:val="002A1E1C"/>
    <w:rsid w:val="002A3420"/>
    <w:rsid w:val="002A4C96"/>
    <w:rsid w:val="002A50A3"/>
    <w:rsid w:val="002A5DA9"/>
    <w:rsid w:val="002A70BF"/>
    <w:rsid w:val="002B05C1"/>
    <w:rsid w:val="002B2251"/>
    <w:rsid w:val="002B4867"/>
    <w:rsid w:val="002B4F82"/>
    <w:rsid w:val="002B611D"/>
    <w:rsid w:val="002B77BB"/>
    <w:rsid w:val="002B7D44"/>
    <w:rsid w:val="002C157F"/>
    <w:rsid w:val="002C22D0"/>
    <w:rsid w:val="002C2685"/>
    <w:rsid w:val="002C3FB3"/>
    <w:rsid w:val="002C4E82"/>
    <w:rsid w:val="002C57D2"/>
    <w:rsid w:val="002C7150"/>
    <w:rsid w:val="002D03F9"/>
    <w:rsid w:val="002D1B98"/>
    <w:rsid w:val="002D2D49"/>
    <w:rsid w:val="002D53A1"/>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2C40"/>
    <w:rsid w:val="003132D7"/>
    <w:rsid w:val="00313F48"/>
    <w:rsid w:val="003148D8"/>
    <w:rsid w:val="00314AC5"/>
    <w:rsid w:val="00316D63"/>
    <w:rsid w:val="003235DF"/>
    <w:rsid w:val="00325F7F"/>
    <w:rsid w:val="0032695A"/>
    <w:rsid w:val="003311EF"/>
    <w:rsid w:val="00334FCA"/>
    <w:rsid w:val="00335BED"/>
    <w:rsid w:val="00336538"/>
    <w:rsid w:val="00337586"/>
    <w:rsid w:val="00337EB9"/>
    <w:rsid w:val="00340830"/>
    <w:rsid w:val="00341E97"/>
    <w:rsid w:val="00342361"/>
    <w:rsid w:val="003446D1"/>
    <w:rsid w:val="00345445"/>
    <w:rsid w:val="00346214"/>
    <w:rsid w:val="00351E82"/>
    <w:rsid w:val="00353EE9"/>
    <w:rsid w:val="0035648A"/>
    <w:rsid w:val="00356A31"/>
    <w:rsid w:val="003579BC"/>
    <w:rsid w:val="003601F6"/>
    <w:rsid w:val="00361915"/>
    <w:rsid w:val="003628F6"/>
    <w:rsid w:val="003635C9"/>
    <w:rsid w:val="00363677"/>
    <w:rsid w:val="00363AAB"/>
    <w:rsid w:val="00366554"/>
    <w:rsid w:val="003704F5"/>
    <w:rsid w:val="00370DBF"/>
    <w:rsid w:val="003718B4"/>
    <w:rsid w:val="00372DC5"/>
    <w:rsid w:val="00372E62"/>
    <w:rsid w:val="0037628F"/>
    <w:rsid w:val="0037758F"/>
    <w:rsid w:val="00377D5C"/>
    <w:rsid w:val="00385776"/>
    <w:rsid w:val="003878C9"/>
    <w:rsid w:val="003905AE"/>
    <w:rsid w:val="00391413"/>
    <w:rsid w:val="00391515"/>
    <w:rsid w:val="003927B9"/>
    <w:rsid w:val="003928E8"/>
    <w:rsid w:val="0039334F"/>
    <w:rsid w:val="003934E9"/>
    <w:rsid w:val="00393AA9"/>
    <w:rsid w:val="00395AEC"/>
    <w:rsid w:val="00396352"/>
    <w:rsid w:val="00397B2F"/>
    <w:rsid w:val="003A07AF"/>
    <w:rsid w:val="003A314A"/>
    <w:rsid w:val="003A4FE3"/>
    <w:rsid w:val="003B2E4A"/>
    <w:rsid w:val="003B3644"/>
    <w:rsid w:val="003B4961"/>
    <w:rsid w:val="003B4CEF"/>
    <w:rsid w:val="003B4F23"/>
    <w:rsid w:val="003B57E4"/>
    <w:rsid w:val="003B705C"/>
    <w:rsid w:val="003C0246"/>
    <w:rsid w:val="003C254A"/>
    <w:rsid w:val="003C4777"/>
    <w:rsid w:val="003C4B25"/>
    <w:rsid w:val="003C59DE"/>
    <w:rsid w:val="003C5BEE"/>
    <w:rsid w:val="003C6C04"/>
    <w:rsid w:val="003D0F7B"/>
    <w:rsid w:val="003D22DF"/>
    <w:rsid w:val="003D236B"/>
    <w:rsid w:val="003E04BB"/>
    <w:rsid w:val="003E06FA"/>
    <w:rsid w:val="003E1530"/>
    <w:rsid w:val="003E5D32"/>
    <w:rsid w:val="003E6F42"/>
    <w:rsid w:val="003E6FCD"/>
    <w:rsid w:val="003E76FB"/>
    <w:rsid w:val="003F1160"/>
    <w:rsid w:val="003F44E0"/>
    <w:rsid w:val="003F4720"/>
    <w:rsid w:val="003F713F"/>
    <w:rsid w:val="003F7E67"/>
    <w:rsid w:val="00400896"/>
    <w:rsid w:val="0040490E"/>
    <w:rsid w:val="00410667"/>
    <w:rsid w:val="00410FCD"/>
    <w:rsid w:val="004145FD"/>
    <w:rsid w:val="00416459"/>
    <w:rsid w:val="004169C8"/>
    <w:rsid w:val="00417307"/>
    <w:rsid w:val="00420653"/>
    <w:rsid w:val="00420DDF"/>
    <w:rsid w:val="00421198"/>
    <w:rsid w:val="00421C22"/>
    <w:rsid w:val="00425CA0"/>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56F53"/>
    <w:rsid w:val="00460750"/>
    <w:rsid w:val="00461533"/>
    <w:rsid w:val="004628B0"/>
    <w:rsid w:val="00463865"/>
    <w:rsid w:val="004645D2"/>
    <w:rsid w:val="00466240"/>
    <w:rsid w:val="00466266"/>
    <w:rsid w:val="0046654C"/>
    <w:rsid w:val="00472666"/>
    <w:rsid w:val="00473BB0"/>
    <w:rsid w:val="004753D5"/>
    <w:rsid w:val="00475A55"/>
    <w:rsid w:val="004771DE"/>
    <w:rsid w:val="00477C35"/>
    <w:rsid w:val="00480006"/>
    <w:rsid w:val="00480452"/>
    <w:rsid w:val="00482B72"/>
    <w:rsid w:val="00483272"/>
    <w:rsid w:val="0048328E"/>
    <w:rsid w:val="004835EC"/>
    <w:rsid w:val="00484593"/>
    <w:rsid w:val="00485DEF"/>
    <w:rsid w:val="0049319D"/>
    <w:rsid w:val="00493F5C"/>
    <w:rsid w:val="00495726"/>
    <w:rsid w:val="00495EFB"/>
    <w:rsid w:val="00497061"/>
    <w:rsid w:val="00497392"/>
    <w:rsid w:val="00497BA1"/>
    <w:rsid w:val="004A1445"/>
    <w:rsid w:val="004A2B81"/>
    <w:rsid w:val="004A2F26"/>
    <w:rsid w:val="004A2F89"/>
    <w:rsid w:val="004A55BF"/>
    <w:rsid w:val="004B068E"/>
    <w:rsid w:val="004B0B90"/>
    <w:rsid w:val="004B0E5B"/>
    <w:rsid w:val="004B11C1"/>
    <w:rsid w:val="004B2362"/>
    <w:rsid w:val="004B2DC3"/>
    <w:rsid w:val="004B3193"/>
    <w:rsid w:val="004B3979"/>
    <w:rsid w:val="004B4C7F"/>
    <w:rsid w:val="004B79A9"/>
    <w:rsid w:val="004C1CF2"/>
    <w:rsid w:val="004C26C5"/>
    <w:rsid w:val="004C7B32"/>
    <w:rsid w:val="004D1963"/>
    <w:rsid w:val="004D33A5"/>
    <w:rsid w:val="004D50FE"/>
    <w:rsid w:val="004E3FFA"/>
    <w:rsid w:val="004E405B"/>
    <w:rsid w:val="004E445E"/>
    <w:rsid w:val="004E4D47"/>
    <w:rsid w:val="004E6A11"/>
    <w:rsid w:val="004E6BF6"/>
    <w:rsid w:val="004E7C95"/>
    <w:rsid w:val="004F3FB9"/>
    <w:rsid w:val="004F64C9"/>
    <w:rsid w:val="004F79B9"/>
    <w:rsid w:val="00501352"/>
    <w:rsid w:val="005016C9"/>
    <w:rsid w:val="0050252A"/>
    <w:rsid w:val="00510977"/>
    <w:rsid w:val="00513CFB"/>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473CF"/>
    <w:rsid w:val="005500CF"/>
    <w:rsid w:val="00550EE9"/>
    <w:rsid w:val="00552843"/>
    <w:rsid w:val="00552B10"/>
    <w:rsid w:val="00552C0A"/>
    <w:rsid w:val="00556B40"/>
    <w:rsid w:val="00560C11"/>
    <w:rsid w:val="00562BF6"/>
    <w:rsid w:val="00564D62"/>
    <w:rsid w:val="00565012"/>
    <w:rsid w:val="00566AAD"/>
    <w:rsid w:val="00567B5E"/>
    <w:rsid w:val="00572A18"/>
    <w:rsid w:val="00573643"/>
    <w:rsid w:val="00573B5F"/>
    <w:rsid w:val="00573E5C"/>
    <w:rsid w:val="00575DA5"/>
    <w:rsid w:val="00576B87"/>
    <w:rsid w:val="00576C40"/>
    <w:rsid w:val="005778C6"/>
    <w:rsid w:val="005814D0"/>
    <w:rsid w:val="005842FA"/>
    <w:rsid w:val="005861E9"/>
    <w:rsid w:val="00586BD7"/>
    <w:rsid w:val="005877E1"/>
    <w:rsid w:val="00592F2A"/>
    <w:rsid w:val="00592F80"/>
    <w:rsid w:val="00594959"/>
    <w:rsid w:val="005973EC"/>
    <w:rsid w:val="00597566"/>
    <w:rsid w:val="0059773E"/>
    <w:rsid w:val="005979B2"/>
    <w:rsid w:val="005A00BB"/>
    <w:rsid w:val="005A022A"/>
    <w:rsid w:val="005A0F2F"/>
    <w:rsid w:val="005A2CC3"/>
    <w:rsid w:val="005A488F"/>
    <w:rsid w:val="005A5FE9"/>
    <w:rsid w:val="005A7AD5"/>
    <w:rsid w:val="005B1E02"/>
    <w:rsid w:val="005B2901"/>
    <w:rsid w:val="005B34F6"/>
    <w:rsid w:val="005B5949"/>
    <w:rsid w:val="005B5F76"/>
    <w:rsid w:val="005C0FF4"/>
    <w:rsid w:val="005C175D"/>
    <w:rsid w:val="005C2BC7"/>
    <w:rsid w:val="005C5007"/>
    <w:rsid w:val="005D0362"/>
    <w:rsid w:val="005D12AC"/>
    <w:rsid w:val="005D24B1"/>
    <w:rsid w:val="005D4593"/>
    <w:rsid w:val="005E2999"/>
    <w:rsid w:val="005E2D69"/>
    <w:rsid w:val="005E3BDA"/>
    <w:rsid w:val="005E7A86"/>
    <w:rsid w:val="005F1747"/>
    <w:rsid w:val="005F272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25F0C"/>
    <w:rsid w:val="006264D3"/>
    <w:rsid w:val="00626CF9"/>
    <w:rsid w:val="0063100F"/>
    <w:rsid w:val="00632D5D"/>
    <w:rsid w:val="00635E9C"/>
    <w:rsid w:val="0063698C"/>
    <w:rsid w:val="00640C18"/>
    <w:rsid w:val="00641253"/>
    <w:rsid w:val="006431BA"/>
    <w:rsid w:val="00643715"/>
    <w:rsid w:val="0064550A"/>
    <w:rsid w:val="0064670C"/>
    <w:rsid w:val="006517A7"/>
    <w:rsid w:val="006538C7"/>
    <w:rsid w:val="00654720"/>
    <w:rsid w:val="00657B0D"/>
    <w:rsid w:val="00662E87"/>
    <w:rsid w:val="00663405"/>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C7F"/>
    <w:rsid w:val="00686D1C"/>
    <w:rsid w:val="00687143"/>
    <w:rsid w:val="00687E63"/>
    <w:rsid w:val="00687F0E"/>
    <w:rsid w:val="00692212"/>
    <w:rsid w:val="006927BE"/>
    <w:rsid w:val="00692CF4"/>
    <w:rsid w:val="0069364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2964"/>
    <w:rsid w:val="006C2EE5"/>
    <w:rsid w:val="006C66FE"/>
    <w:rsid w:val="006C7E2D"/>
    <w:rsid w:val="006D12E1"/>
    <w:rsid w:val="006D3831"/>
    <w:rsid w:val="006D399A"/>
    <w:rsid w:val="006D5998"/>
    <w:rsid w:val="006E11B6"/>
    <w:rsid w:val="006E3C42"/>
    <w:rsid w:val="006E53E4"/>
    <w:rsid w:val="006E56EB"/>
    <w:rsid w:val="006E7D85"/>
    <w:rsid w:val="006F18BA"/>
    <w:rsid w:val="006F3136"/>
    <w:rsid w:val="006F3F0D"/>
    <w:rsid w:val="006F5DDC"/>
    <w:rsid w:val="007017FC"/>
    <w:rsid w:val="00702BBB"/>
    <w:rsid w:val="00704260"/>
    <w:rsid w:val="007048F1"/>
    <w:rsid w:val="00710778"/>
    <w:rsid w:val="00710AC8"/>
    <w:rsid w:val="00711F4D"/>
    <w:rsid w:val="00712675"/>
    <w:rsid w:val="00713DBC"/>
    <w:rsid w:val="00717662"/>
    <w:rsid w:val="007178A8"/>
    <w:rsid w:val="0072162A"/>
    <w:rsid w:val="00726CD1"/>
    <w:rsid w:val="00727AE4"/>
    <w:rsid w:val="00732077"/>
    <w:rsid w:val="00732178"/>
    <w:rsid w:val="00737F5A"/>
    <w:rsid w:val="00740496"/>
    <w:rsid w:val="0074145D"/>
    <w:rsid w:val="0074343D"/>
    <w:rsid w:val="00746234"/>
    <w:rsid w:val="00746F16"/>
    <w:rsid w:val="007471E0"/>
    <w:rsid w:val="007527D7"/>
    <w:rsid w:val="0075395C"/>
    <w:rsid w:val="0075456D"/>
    <w:rsid w:val="00754F82"/>
    <w:rsid w:val="00760D33"/>
    <w:rsid w:val="007626F6"/>
    <w:rsid w:val="0076673A"/>
    <w:rsid w:val="00767024"/>
    <w:rsid w:val="007737FD"/>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95384"/>
    <w:rsid w:val="007A0011"/>
    <w:rsid w:val="007A31B4"/>
    <w:rsid w:val="007A36A9"/>
    <w:rsid w:val="007A3BC2"/>
    <w:rsid w:val="007A596F"/>
    <w:rsid w:val="007A7550"/>
    <w:rsid w:val="007B1D06"/>
    <w:rsid w:val="007B4AD9"/>
    <w:rsid w:val="007B4D52"/>
    <w:rsid w:val="007C074A"/>
    <w:rsid w:val="007C47DB"/>
    <w:rsid w:val="007C4946"/>
    <w:rsid w:val="007C7283"/>
    <w:rsid w:val="007D546E"/>
    <w:rsid w:val="007D5E3E"/>
    <w:rsid w:val="007D6849"/>
    <w:rsid w:val="007D7685"/>
    <w:rsid w:val="007E3599"/>
    <w:rsid w:val="007E3810"/>
    <w:rsid w:val="007E714B"/>
    <w:rsid w:val="007E7681"/>
    <w:rsid w:val="007E76CE"/>
    <w:rsid w:val="007F30BD"/>
    <w:rsid w:val="007F5E44"/>
    <w:rsid w:val="007F6AF0"/>
    <w:rsid w:val="0080072A"/>
    <w:rsid w:val="00801015"/>
    <w:rsid w:val="0081112E"/>
    <w:rsid w:val="00811546"/>
    <w:rsid w:val="00812EEC"/>
    <w:rsid w:val="00814CC2"/>
    <w:rsid w:val="008164A8"/>
    <w:rsid w:val="00816A00"/>
    <w:rsid w:val="008206EA"/>
    <w:rsid w:val="00821F14"/>
    <w:rsid w:val="008224A9"/>
    <w:rsid w:val="008230E2"/>
    <w:rsid w:val="00825363"/>
    <w:rsid w:val="00826C7F"/>
    <w:rsid w:val="0082769E"/>
    <w:rsid w:val="00827E1D"/>
    <w:rsid w:val="00827F6E"/>
    <w:rsid w:val="008338AF"/>
    <w:rsid w:val="008352E0"/>
    <w:rsid w:val="008355AF"/>
    <w:rsid w:val="00835DF5"/>
    <w:rsid w:val="00837031"/>
    <w:rsid w:val="00841FFD"/>
    <w:rsid w:val="0084227E"/>
    <w:rsid w:val="008422E9"/>
    <w:rsid w:val="0084396D"/>
    <w:rsid w:val="00843D7F"/>
    <w:rsid w:val="008471B6"/>
    <w:rsid w:val="0085102C"/>
    <w:rsid w:val="008549C8"/>
    <w:rsid w:val="008556ED"/>
    <w:rsid w:val="00857D7C"/>
    <w:rsid w:val="0086067F"/>
    <w:rsid w:val="00862BC4"/>
    <w:rsid w:val="008635F4"/>
    <w:rsid w:val="00863DA9"/>
    <w:rsid w:val="00863FE9"/>
    <w:rsid w:val="00864731"/>
    <w:rsid w:val="00866B99"/>
    <w:rsid w:val="00866C19"/>
    <w:rsid w:val="00866CE0"/>
    <w:rsid w:val="008670A6"/>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6F1A"/>
    <w:rsid w:val="00897EAF"/>
    <w:rsid w:val="008A14E4"/>
    <w:rsid w:val="008A1921"/>
    <w:rsid w:val="008A31A3"/>
    <w:rsid w:val="008A499E"/>
    <w:rsid w:val="008B1C6E"/>
    <w:rsid w:val="008B3675"/>
    <w:rsid w:val="008B43ED"/>
    <w:rsid w:val="008B4580"/>
    <w:rsid w:val="008B5C1B"/>
    <w:rsid w:val="008B6C33"/>
    <w:rsid w:val="008B7174"/>
    <w:rsid w:val="008C03E3"/>
    <w:rsid w:val="008C10F3"/>
    <w:rsid w:val="008C16BA"/>
    <w:rsid w:val="008C2F9B"/>
    <w:rsid w:val="008C38F5"/>
    <w:rsid w:val="008C3BC5"/>
    <w:rsid w:val="008C52AD"/>
    <w:rsid w:val="008C5570"/>
    <w:rsid w:val="008C5635"/>
    <w:rsid w:val="008C56A4"/>
    <w:rsid w:val="008C7749"/>
    <w:rsid w:val="008C7ABE"/>
    <w:rsid w:val="008D13C1"/>
    <w:rsid w:val="008E5C82"/>
    <w:rsid w:val="008F19FB"/>
    <w:rsid w:val="008F1F72"/>
    <w:rsid w:val="008F218A"/>
    <w:rsid w:val="008F2B39"/>
    <w:rsid w:val="008F3FBD"/>
    <w:rsid w:val="008F4951"/>
    <w:rsid w:val="008F4C05"/>
    <w:rsid w:val="008F4F4D"/>
    <w:rsid w:val="009009B5"/>
    <w:rsid w:val="009017B7"/>
    <w:rsid w:val="0090566F"/>
    <w:rsid w:val="009056A3"/>
    <w:rsid w:val="0090680B"/>
    <w:rsid w:val="00906DB9"/>
    <w:rsid w:val="009102CD"/>
    <w:rsid w:val="009116ED"/>
    <w:rsid w:val="00922732"/>
    <w:rsid w:val="00923291"/>
    <w:rsid w:val="00923E67"/>
    <w:rsid w:val="00925B7B"/>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27BF"/>
    <w:rsid w:val="00953BD4"/>
    <w:rsid w:val="00956186"/>
    <w:rsid w:val="0096042D"/>
    <w:rsid w:val="009629FE"/>
    <w:rsid w:val="009654A9"/>
    <w:rsid w:val="00966526"/>
    <w:rsid w:val="009668E6"/>
    <w:rsid w:val="00970306"/>
    <w:rsid w:val="00971378"/>
    <w:rsid w:val="00971AB9"/>
    <w:rsid w:val="00974243"/>
    <w:rsid w:val="00974832"/>
    <w:rsid w:val="00974AD4"/>
    <w:rsid w:val="009759A5"/>
    <w:rsid w:val="00975AC1"/>
    <w:rsid w:val="009764F1"/>
    <w:rsid w:val="00982A01"/>
    <w:rsid w:val="0098533D"/>
    <w:rsid w:val="009867CE"/>
    <w:rsid w:val="009878B2"/>
    <w:rsid w:val="00992EDC"/>
    <w:rsid w:val="009938EA"/>
    <w:rsid w:val="00995A9B"/>
    <w:rsid w:val="009A678A"/>
    <w:rsid w:val="009A6BFD"/>
    <w:rsid w:val="009A7D7F"/>
    <w:rsid w:val="009B19FE"/>
    <w:rsid w:val="009B3F9E"/>
    <w:rsid w:val="009B41C7"/>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E20A2"/>
    <w:rsid w:val="009E4F7C"/>
    <w:rsid w:val="009E63C6"/>
    <w:rsid w:val="009E6F62"/>
    <w:rsid w:val="009F13DF"/>
    <w:rsid w:val="009F1904"/>
    <w:rsid w:val="009F21CE"/>
    <w:rsid w:val="009F2E44"/>
    <w:rsid w:val="009F35DE"/>
    <w:rsid w:val="009F493F"/>
    <w:rsid w:val="009F72D9"/>
    <w:rsid w:val="00A040F0"/>
    <w:rsid w:val="00A04228"/>
    <w:rsid w:val="00A048AC"/>
    <w:rsid w:val="00A07202"/>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953"/>
    <w:rsid w:val="00A47AAE"/>
    <w:rsid w:val="00A539DF"/>
    <w:rsid w:val="00A544D3"/>
    <w:rsid w:val="00A54C4F"/>
    <w:rsid w:val="00A56BFF"/>
    <w:rsid w:val="00A60339"/>
    <w:rsid w:val="00A628A3"/>
    <w:rsid w:val="00A63000"/>
    <w:rsid w:val="00A65B16"/>
    <w:rsid w:val="00A6687A"/>
    <w:rsid w:val="00A66FED"/>
    <w:rsid w:val="00A67582"/>
    <w:rsid w:val="00A70747"/>
    <w:rsid w:val="00A73586"/>
    <w:rsid w:val="00A74086"/>
    <w:rsid w:val="00A755E6"/>
    <w:rsid w:val="00A75A33"/>
    <w:rsid w:val="00A763DE"/>
    <w:rsid w:val="00A808CD"/>
    <w:rsid w:val="00A808E6"/>
    <w:rsid w:val="00A834A8"/>
    <w:rsid w:val="00A835C7"/>
    <w:rsid w:val="00A90D83"/>
    <w:rsid w:val="00A91FE2"/>
    <w:rsid w:val="00A93711"/>
    <w:rsid w:val="00A93F84"/>
    <w:rsid w:val="00A96D5A"/>
    <w:rsid w:val="00A9783B"/>
    <w:rsid w:val="00AA4508"/>
    <w:rsid w:val="00AA4D7B"/>
    <w:rsid w:val="00AA66BB"/>
    <w:rsid w:val="00AA7059"/>
    <w:rsid w:val="00AA7AD9"/>
    <w:rsid w:val="00AB2BC9"/>
    <w:rsid w:val="00AB2CF0"/>
    <w:rsid w:val="00AB751C"/>
    <w:rsid w:val="00AC0606"/>
    <w:rsid w:val="00AC0839"/>
    <w:rsid w:val="00AC1074"/>
    <w:rsid w:val="00AC1699"/>
    <w:rsid w:val="00AC2681"/>
    <w:rsid w:val="00AC3FFB"/>
    <w:rsid w:val="00AC75EC"/>
    <w:rsid w:val="00AC7A00"/>
    <w:rsid w:val="00AD3B61"/>
    <w:rsid w:val="00AD42E7"/>
    <w:rsid w:val="00AE0AB0"/>
    <w:rsid w:val="00AE0E63"/>
    <w:rsid w:val="00AE1628"/>
    <w:rsid w:val="00AE2D15"/>
    <w:rsid w:val="00AE376E"/>
    <w:rsid w:val="00AE38FE"/>
    <w:rsid w:val="00AE4BBF"/>
    <w:rsid w:val="00AE6580"/>
    <w:rsid w:val="00AF0C5A"/>
    <w:rsid w:val="00AF0EA6"/>
    <w:rsid w:val="00AF2145"/>
    <w:rsid w:val="00AF38A9"/>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5678"/>
    <w:rsid w:val="00B2659D"/>
    <w:rsid w:val="00B27545"/>
    <w:rsid w:val="00B33E81"/>
    <w:rsid w:val="00B34177"/>
    <w:rsid w:val="00B3679E"/>
    <w:rsid w:val="00B3686A"/>
    <w:rsid w:val="00B36CF5"/>
    <w:rsid w:val="00B375EE"/>
    <w:rsid w:val="00B4264D"/>
    <w:rsid w:val="00B42BC6"/>
    <w:rsid w:val="00B46503"/>
    <w:rsid w:val="00B4777F"/>
    <w:rsid w:val="00B4782F"/>
    <w:rsid w:val="00B47EE5"/>
    <w:rsid w:val="00B511CA"/>
    <w:rsid w:val="00B5595D"/>
    <w:rsid w:val="00B560FE"/>
    <w:rsid w:val="00B60555"/>
    <w:rsid w:val="00B6203B"/>
    <w:rsid w:val="00B629B2"/>
    <w:rsid w:val="00B642E9"/>
    <w:rsid w:val="00B70128"/>
    <w:rsid w:val="00B73B88"/>
    <w:rsid w:val="00B73DAD"/>
    <w:rsid w:val="00B73F62"/>
    <w:rsid w:val="00B74376"/>
    <w:rsid w:val="00B757C7"/>
    <w:rsid w:val="00B82858"/>
    <w:rsid w:val="00B82F0D"/>
    <w:rsid w:val="00B83631"/>
    <w:rsid w:val="00B8393C"/>
    <w:rsid w:val="00B83B12"/>
    <w:rsid w:val="00B83DBE"/>
    <w:rsid w:val="00B84EB9"/>
    <w:rsid w:val="00B868BB"/>
    <w:rsid w:val="00B8719C"/>
    <w:rsid w:val="00B87DD3"/>
    <w:rsid w:val="00B921E3"/>
    <w:rsid w:val="00B929A1"/>
    <w:rsid w:val="00B96C67"/>
    <w:rsid w:val="00BA1243"/>
    <w:rsid w:val="00BA1611"/>
    <w:rsid w:val="00BA341C"/>
    <w:rsid w:val="00BA3F47"/>
    <w:rsid w:val="00BB104E"/>
    <w:rsid w:val="00BB11C2"/>
    <w:rsid w:val="00BB3EC6"/>
    <w:rsid w:val="00BB4240"/>
    <w:rsid w:val="00BB526C"/>
    <w:rsid w:val="00BB5F68"/>
    <w:rsid w:val="00BB5FB1"/>
    <w:rsid w:val="00BC27D4"/>
    <w:rsid w:val="00BC53A4"/>
    <w:rsid w:val="00BD0C2A"/>
    <w:rsid w:val="00BD356F"/>
    <w:rsid w:val="00BD44E9"/>
    <w:rsid w:val="00BD4FC3"/>
    <w:rsid w:val="00BD576B"/>
    <w:rsid w:val="00BD5CAB"/>
    <w:rsid w:val="00BD77D3"/>
    <w:rsid w:val="00BE039D"/>
    <w:rsid w:val="00BE09D5"/>
    <w:rsid w:val="00BE0A9D"/>
    <w:rsid w:val="00BE11AD"/>
    <w:rsid w:val="00BE203F"/>
    <w:rsid w:val="00BE21CD"/>
    <w:rsid w:val="00BE2C80"/>
    <w:rsid w:val="00BE2D74"/>
    <w:rsid w:val="00BE413F"/>
    <w:rsid w:val="00BE50F4"/>
    <w:rsid w:val="00BE609C"/>
    <w:rsid w:val="00BF2014"/>
    <w:rsid w:val="00BF2FE2"/>
    <w:rsid w:val="00BF358C"/>
    <w:rsid w:val="00BF3B13"/>
    <w:rsid w:val="00C00FD7"/>
    <w:rsid w:val="00C02A7D"/>
    <w:rsid w:val="00C035A3"/>
    <w:rsid w:val="00C03917"/>
    <w:rsid w:val="00C04A13"/>
    <w:rsid w:val="00C07E09"/>
    <w:rsid w:val="00C109BC"/>
    <w:rsid w:val="00C13278"/>
    <w:rsid w:val="00C138C6"/>
    <w:rsid w:val="00C140EA"/>
    <w:rsid w:val="00C1431F"/>
    <w:rsid w:val="00C15638"/>
    <w:rsid w:val="00C163DE"/>
    <w:rsid w:val="00C16BDB"/>
    <w:rsid w:val="00C17E62"/>
    <w:rsid w:val="00C21D28"/>
    <w:rsid w:val="00C22577"/>
    <w:rsid w:val="00C2476C"/>
    <w:rsid w:val="00C25278"/>
    <w:rsid w:val="00C256BA"/>
    <w:rsid w:val="00C259A4"/>
    <w:rsid w:val="00C26232"/>
    <w:rsid w:val="00C266E6"/>
    <w:rsid w:val="00C27447"/>
    <w:rsid w:val="00C278C1"/>
    <w:rsid w:val="00C328CC"/>
    <w:rsid w:val="00C3422F"/>
    <w:rsid w:val="00C36569"/>
    <w:rsid w:val="00C40AE9"/>
    <w:rsid w:val="00C410FA"/>
    <w:rsid w:val="00C44CAA"/>
    <w:rsid w:val="00C44EA4"/>
    <w:rsid w:val="00C45602"/>
    <w:rsid w:val="00C46F2F"/>
    <w:rsid w:val="00C52E9B"/>
    <w:rsid w:val="00C53409"/>
    <w:rsid w:val="00C53C9E"/>
    <w:rsid w:val="00C53CDE"/>
    <w:rsid w:val="00C55C07"/>
    <w:rsid w:val="00C60714"/>
    <w:rsid w:val="00C61198"/>
    <w:rsid w:val="00C61CF9"/>
    <w:rsid w:val="00C620DB"/>
    <w:rsid w:val="00C6548C"/>
    <w:rsid w:val="00C659A3"/>
    <w:rsid w:val="00C664C0"/>
    <w:rsid w:val="00C67B67"/>
    <w:rsid w:val="00C71135"/>
    <w:rsid w:val="00C751F3"/>
    <w:rsid w:val="00C75545"/>
    <w:rsid w:val="00C80E2D"/>
    <w:rsid w:val="00C8110A"/>
    <w:rsid w:val="00C8143E"/>
    <w:rsid w:val="00C8334B"/>
    <w:rsid w:val="00C83425"/>
    <w:rsid w:val="00C8395A"/>
    <w:rsid w:val="00C84063"/>
    <w:rsid w:val="00C86872"/>
    <w:rsid w:val="00C87CEC"/>
    <w:rsid w:val="00C90237"/>
    <w:rsid w:val="00C91553"/>
    <w:rsid w:val="00C91A09"/>
    <w:rsid w:val="00C91A7E"/>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A37"/>
    <w:rsid w:val="00CC6F87"/>
    <w:rsid w:val="00CD4512"/>
    <w:rsid w:val="00CD4BDD"/>
    <w:rsid w:val="00CD52C8"/>
    <w:rsid w:val="00CD6735"/>
    <w:rsid w:val="00CD6743"/>
    <w:rsid w:val="00CD72A5"/>
    <w:rsid w:val="00CE1086"/>
    <w:rsid w:val="00CE2ABC"/>
    <w:rsid w:val="00CE3922"/>
    <w:rsid w:val="00CE6A86"/>
    <w:rsid w:val="00CE6C04"/>
    <w:rsid w:val="00CE7733"/>
    <w:rsid w:val="00CF2108"/>
    <w:rsid w:val="00CF224D"/>
    <w:rsid w:val="00CF3442"/>
    <w:rsid w:val="00CF3783"/>
    <w:rsid w:val="00CF4422"/>
    <w:rsid w:val="00CF6D34"/>
    <w:rsid w:val="00CF6DA4"/>
    <w:rsid w:val="00D0007A"/>
    <w:rsid w:val="00D019BF"/>
    <w:rsid w:val="00D02204"/>
    <w:rsid w:val="00D025CF"/>
    <w:rsid w:val="00D07EAF"/>
    <w:rsid w:val="00D10040"/>
    <w:rsid w:val="00D11373"/>
    <w:rsid w:val="00D11DFA"/>
    <w:rsid w:val="00D15A92"/>
    <w:rsid w:val="00D161E7"/>
    <w:rsid w:val="00D16F20"/>
    <w:rsid w:val="00D207EE"/>
    <w:rsid w:val="00D228F1"/>
    <w:rsid w:val="00D22921"/>
    <w:rsid w:val="00D22D6D"/>
    <w:rsid w:val="00D257CF"/>
    <w:rsid w:val="00D2602F"/>
    <w:rsid w:val="00D26AB2"/>
    <w:rsid w:val="00D30580"/>
    <w:rsid w:val="00D32DCB"/>
    <w:rsid w:val="00D33562"/>
    <w:rsid w:val="00D335D6"/>
    <w:rsid w:val="00D341EF"/>
    <w:rsid w:val="00D34950"/>
    <w:rsid w:val="00D37DDA"/>
    <w:rsid w:val="00D40FE1"/>
    <w:rsid w:val="00D4311B"/>
    <w:rsid w:val="00D434E5"/>
    <w:rsid w:val="00D43C6C"/>
    <w:rsid w:val="00D44BEF"/>
    <w:rsid w:val="00D50349"/>
    <w:rsid w:val="00D51861"/>
    <w:rsid w:val="00D522DC"/>
    <w:rsid w:val="00D525A9"/>
    <w:rsid w:val="00D52BA3"/>
    <w:rsid w:val="00D54ABE"/>
    <w:rsid w:val="00D564E7"/>
    <w:rsid w:val="00D60C0A"/>
    <w:rsid w:val="00D61824"/>
    <w:rsid w:val="00D61B15"/>
    <w:rsid w:val="00D645C3"/>
    <w:rsid w:val="00D6569D"/>
    <w:rsid w:val="00D660B2"/>
    <w:rsid w:val="00D6682E"/>
    <w:rsid w:val="00D67F6E"/>
    <w:rsid w:val="00D70873"/>
    <w:rsid w:val="00D71AD0"/>
    <w:rsid w:val="00D72619"/>
    <w:rsid w:val="00D73661"/>
    <w:rsid w:val="00D74874"/>
    <w:rsid w:val="00D83D6A"/>
    <w:rsid w:val="00D84020"/>
    <w:rsid w:val="00D85253"/>
    <w:rsid w:val="00D85A9F"/>
    <w:rsid w:val="00D86514"/>
    <w:rsid w:val="00D87E5C"/>
    <w:rsid w:val="00D91C96"/>
    <w:rsid w:val="00D92C3D"/>
    <w:rsid w:val="00D94AEC"/>
    <w:rsid w:val="00D9606E"/>
    <w:rsid w:val="00D96765"/>
    <w:rsid w:val="00D96EC7"/>
    <w:rsid w:val="00D97A76"/>
    <w:rsid w:val="00DA173D"/>
    <w:rsid w:val="00DA1DB6"/>
    <w:rsid w:val="00DA45C0"/>
    <w:rsid w:val="00DA6170"/>
    <w:rsid w:val="00DA6DB2"/>
    <w:rsid w:val="00DB1212"/>
    <w:rsid w:val="00DB44A9"/>
    <w:rsid w:val="00DB6227"/>
    <w:rsid w:val="00DB6501"/>
    <w:rsid w:val="00DC0D32"/>
    <w:rsid w:val="00DC1271"/>
    <w:rsid w:val="00DC1B76"/>
    <w:rsid w:val="00DC3165"/>
    <w:rsid w:val="00DC3AFF"/>
    <w:rsid w:val="00DC5349"/>
    <w:rsid w:val="00DC57E0"/>
    <w:rsid w:val="00DC5FF5"/>
    <w:rsid w:val="00DD2079"/>
    <w:rsid w:val="00DD20F5"/>
    <w:rsid w:val="00DD349E"/>
    <w:rsid w:val="00DD4463"/>
    <w:rsid w:val="00DD4778"/>
    <w:rsid w:val="00DD686E"/>
    <w:rsid w:val="00DE0146"/>
    <w:rsid w:val="00DE11D5"/>
    <w:rsid w:val="00DE2A71"/>
    <w:rsid w:val="00DE5BD5"/>
    <w:rsid w:val="00DF0E12"/>
    <w:rsid w:val="00DF26E4"/>
    <w:rsid w:val="00DF2BF1"/>
    <w:rsid w:val="00DF37E5"/>
    <w:rsid w:val="00DF4CC5"/>
    <w:rsid w:val="00DF62AB"/>
    <w:rsid w:val="00E00684"/>
    <w:rsid w:val="00E0085D"/>
    <w:rsid w:val="00E00CDC"/>
    <w:rsid w:val="00E030F4"/>
    <w:rsid w:val="00E05C02"/>
    <w:rsid w:val="00E07397"/>
    <w:rsid w:val="00E07556"/>
    <w:rsid w:val="00E11190"/>
    <w:rsid w:val="00E116D0"/>
    <w:rsid w:val="00E1276E"/>
    <w:rsid w:val="00E12FFF"/>
    <w:rsid w:val="00E15A2B"/>
    <w:rsid w:val="00E1794E"/>
    <w:rsid w:val="00E227D8"/>
    <w:rsid w:val="00E23ED9"/>
    <w:rsid w:val="00E24CFA"/>
    <w:rsid w:val="00E259D9"/>
    <w:rsid w:val="00E25CD0"/>
    <w:rsid w:val="00E2632D"/>
    <w:rsid w:val="00E27737"/>
    <w:rsid w:val="00E335B8"/>
    <w:rsid w:val="00E33CF7"/>
    <w:rsid w:val="00E34E2B"/>
    <w:rsid w:val="00E34F36"/>
    <w:rsid w:val="00E352AD"/>
    <w:rsid w:val="00E41230"/>
    <w:rsid w:val="00E43FB1"/>
    <w:rsid w:val="00E45009"/>
    <w:rsid w:val="00E45E83"/>
    <w:rsid w:val="00E47B90"/>
    <w:rsid w:val="00E55BF7"/>
    <w:rsid w:val="00E577B1"/>
    <w:rsid w:val="00E57E89"/>
    <w:rsid w:val="00E60883"/>
    <w:rsid w:val="00E60F0F"/>
    <w:rsid w:val="00E622BF"/>
    <w:rsid w:val="00E625C2"/>
    <w:rsid w:val="00E71C1C"/>
    <w:rsid w:val="00E7276D"/>
    <w:rsid w:val="00E72CB4"/>
    <w:rsid w:val="00E735CD"/>
    <w:rsid w:val="00E7425F"/>
    <w:rsid w:val="00E74EB0"/>
    <w:rsid w:val="00E7543C"/>
    <w:rsid w:val="00E7582E"/>
    <w:rsid w:val="00E84D7F"/>
    <w:rsid w:val="00E854C7"/>
    <w:rsid w:val="00E85D28"/>
    <w:rsid w:val="00E874A2"/>
    <w:rsid w:val="00E8762C"/>
    <w:rsid w:val="00E95AFF"/>
    <w:rsid w:val="00E969C9"/>
    <w:rsid w:val="00E97236"/>
    <w:rsid w:val="00E97448"/>
    <w:rsid w:val="00EA03EA"/>
    <w:rsid w:val="00EA1051"/>
    <w:rsid w:val="00EA1E84"/>
    <w:rsid w:val="00EB2B7D"/>
    <w:rsid w:val="00EB448F"/>
    <w:rsid w:val="00EB4983"/>
    <w:rsid w:val="00EB4BE9"/>
    <w:rsid w:val="00EB7D91"/>
    <w:rsid w:val="00EC131C"/>
    <w:rsid w:val="00EC27AA"/>
    <w:rsid w:val="00EC31FB"/>
    <w:rsid w:val="00EC344B"/>
    <w:rsid w:val="00EC3FA4"/>
    <w:rsid w:val="00EC5EB8"/>
    <w:rsid w:val="00EC63F0"/>
    <w:rsid w:val="00EC6C4D"/>
    <w:rsid w:val="00EC7EA3"/>
    <w:rsid w:val="00EC7FE6"/>
    <w:rsid w:val="00ED008C"/>
    <w:rsid w:val="00ED03F4"/>
    <w:rsid w:val="00ED0413"/>
    <w:rsid w:val="00ED0B04"/>
    <w:rsid w:val="00ED0D0F"/>
    <w:rsid w:val="00ED270F"/>
    <w:rsid w:val="00ED59B2"/>
    <w:rsid w:val="00ED6EA5"/>
    <w:rsid w:val="00EE17E4"/>
    <w:rsid w:val="00EE1F6A"/>
    <w:rsid w:val="00EE2220"/>
    <w:rsid w:val="00EE2287"/>
    <w:rsid w:val="00EE24E6"/>
    <w:rsid w:val="00EE2E2F"/>
    <w:rsid w:val="00EE430F"/>
    <w:rsid w:val="00EE52D3"/>
    <w:rsid w:val="00EE66BD"/>
    <w:rsid w:val="00EE6A32"/>
    <w:rsid w:val="00EE7AB1"/>
    <w:rsid w:val="00EE7AB9"/>
    <w:rsid w:val="00EF0106"/>
    <w:rsid w:val="00EF0227"/>
    <w:rsid w:val="00EF12F0"/>
    <w:rsid w:val="00EF3C7E"/>
    <w:rsid w:val="00EF628E"/>
    <w:rsid w:val="00F008C8"/>
    <w:rsid w:val="00F00A0E"/>
    <w:rsid w:val="00F0120E"/>
    <w:rsid w:val="00F01BD7"/>
    <w:rsid w:val="00F07D5D"/>
    <w:rsid w:val="00F14067"/>
    <w:rsid w:val="00F14172"/>
    <w:rsid w:val="00F14997"/>
    <w:rsid w:val="00F1627C"/>
    <w:rsid w:val="00F17132"/>
    <w:rsid w:val="00F2147D"/>
    <w:rsid w:val="00F23FF5"/>
    <w:rsid w:val="00F24B60"/>
    <w:rsid w:val="00F25093"/>
    <w:rsid w:val="00F252CF"/>
    <w:rsid w:val="00F259FD"/>
    <w:rsid w:val="00F2652D"/>
    <w:rsid w:val="00F303EA"/>
    <w:rsid w:val="00F31CD9"/>
    <w:rsid w:val="00F31EBA"/>
    <w:rsid w:val="00F3354F"/>
    <w:rsid w:val="00F33595"/>
    <w:rsid w:val="00F34058"/>
    <w:rsid w:val="00F347E0"/>
    <w:rsid w:val="00F34A4D"/>
    <w:rsid w:val="00F35A8F"/>
    <w:rsid w:val="00F37A2E"/>
    <w:rsid w:val="00F37A9A"/>
    <w:rsid w:val="00F40967"/>
    <w:rsid w:val="00F43627"/>
    <w:rsid w:val="00F43803"/>
    <w:rsid w:val="00F438D1"/>
    <w:rsid w:val="00F44441"/>
    <w:rsid w:val="00F44A26"/>
    <w:rsid w:val="00F462E0"/>
    <w:rsid w:val="00F47AD0"/>
    <w:rsid w:val="00F47BC6"/>
    <w:rsid w:val="00F51B59"/>
    <w:rsid w:val="00F525A4"/>
    <w:rsid w:val="00F54330"/>
    <w:rsid w:val="00F57B0D"/>
    <w:rsid w:val="00F6189D"/>
    <w:rsid w:val="00F6417E"/>
    <w:rsid w:val="00F65042"/>
    <w:rsid w:val="00F658AC"/>
    <w:rsid w:val="00F65EB7"/>
    <w:rsid w:val="00F6790C"/>
    <w:rsid w:val="00F72517"/>
    <w:rsid w:val="00F72803"/>
    <w:rsid w:val="00F73389"/>
    <w:rsid w:val="00F81098"/>
    <w:rsid w:val="00F81165"/>
    <w:rsid w:val="00F83610"/>
    <w:rsid w:val="00F848D1"/>
    <w:rsid w:val="00F85B28"/>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79C"/>
    <w:rsid w:val="00FC61ED"/>
    <w:rsid w:val="00FC66C8"/>
    <w:rsid w:val="00FC68B4"/>
    <w:rsid w:val="00FD1795"/>
    <w:rsid w:val="00FD193D"/>
    <w:rsid w:val="00FD25AE"/>
    <w:rsid w:val="00FD6B65"/>
    <w:rsid w:val="00FE0EC1"/>
    <w:rsid w:val="00FE1874"/>
    <w:rsid w:val="00FE2A42"/>
    <w:rsid w:val="00FE380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1CB3ED6"/>
  <w15:docId w15:val="{17B90D09-B801-4AF1-991D-13CF12A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lackamas.edu/about-us/accreditation-policies/policies-and-procedur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DCB3-9B3A-4D7D-A33F-F1C02BE3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8</cp:revision>
  <cp:lastPrinted>2021-04-01T15:57:00Z</cp:lastPrinted>
  <dcterms:created xsi:type="dcterms:W3CDTF">2022-01-25T21:22:00Z</dcterms:created>
  <dcterms:modified xsi:type="dcterms:W3CDTF">2022-01-27T17:41:00Z</dcterms:modified>
</cp:coreProperties>
</file>